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CFB69" w14:textId="76DB9CC9" w:rsidR="00620E02" w:rsidRPr="0072218F" w:rsidRDefault="00D65803" w:rsidP="00166BB0">
      <w:pPr>
        <w:pStyle w:val="NoSpacing"/>
        <w:rPr>
          <w:rFonts w:ascii="Garamond" w:hAnsi="Garamond" w:cs="Arial"/>
          <w:b/>
          <w:sz w:val="36"/>
        </w:rPr>
      </w:pPr>
      <w:r w:rsidRPr="0072218F">
        <w:rPr>
          <w:rFonts w:ascii="Garamond" w:hAnsi="Garamond" w:cs="Arial"/>
          <w:b/>
          <w:sz w:val="36"/>
        </w:rPr>
        <w:t>Invitation to Tender</w:t>
      </w:r>
    </w:p>
    <w:p w14:paraId="322E0E8A" w14:textId="77777777" w:rsidR="00620E02" w:rsidRPr="00B07BC5" w:rsidRDefault="00620E02" w:rsidP="00166BB0">
      <w:pPr>
        <w:pStyle w:val="NoSpacing"/>
        <w:rPr>
          <w:rFonts w:ascii="Garamond" w:hAnsi="Garamond" w:cs="Arial"/>
        </w:rPr>
      </w:pPr>
    </w:p>
    <w:p w14:paraId="4CDBB812" w14:textId="5F8BC627" w:rsidR="00B07BC5" w:rsidRDefault="00D628D0" w:rsidP="00166BB0">
      <w:pPr>
        <w:pStyle w:val="NoSpacing"/>
        <w:rPr>
          <w:rFonts w:ascii="Garamond" w:hAnsi="Garamond" w:cs="Arial"/>
        </w:rPr>
      </w:pPr>
      <w:r w:rsidRPr="00B07BC5">
        <w:rPr>
          <w:rFonts w:ascii="Garamond" w:hAnsi="Garamond" w:cs="Arial"/>
        </w:rPr>
        <w:t xml:space="preserve">Caledonia Cremation and </w:t>
      </w:r>
      <w:r w:rsidR="00E27EBD" w:rsidRPr="00B07BC5">
        <w:rPr>
          <w:rFonts w:ascii="Garamond" w:hAnsi="Garamond" w:cs="Arial"/>
        </w:rPr>
        <w:t xml:space="preserve">Community Renewal </w:t>
      </w:r>
      <w:r w:rsidRPr="00B07BC5">
        <w:rPr>
          <w:rFonts w:ascii="Garamond" w:hAnsi="Garamond" w:cs="Arial"/>
        </w:rPr>
        <w:t xml:space="preserve">are </w:t>
      </w:r>
      <w:r w:rsidR="003B4686" w:rsidRPr="00B07BC5">
        <w:rPr>
          <w:rFonts w:ascii="Garamond" w:hAnsi="Garamond" w:cs="Arial"/>
        </w:rPr>
        <w:t xml:space="preserve">seeking </w:t>
      </w:r>
      <w:r w:rsidR="006C5246">
        <w:rPr>
          <w:rFonts w:ascii="Garamond" w:hAnsi="Garamond" w:cs="Arial"/>
        </w:rPr>
        <w:t xml:space="preserve">a </w:t>
      </w:r>
      <w:r w:rsidR="00E27EBD" w:rsidRPr="00B07BC5">
        <w:rPr>
          <w:rFonts w:ascii="Garamond" w:hAnsi="Garamond" w:cs="Arial"/>
        </w:rPr>
        <w:t xml:space="preserve">suitably qualified </w:t>
      </w:r>
      <w:r w:rsidR="00456399">
        <w:rPr>
          <w:rFonts w:ascii="Garamond" w:hAnsi="Garamond" w:cs="Arial"/>
        </w:rPr>
        <w:t xml:space="preserve">consultant / </w:t>
      </w:r>
      <w:r w:rsidR="00E27EBD" w:rsidRPr="00B07BC5">
        <w:rPr>
          <w:rFonts w:ascii="Garamond" w:hAnsi="Garamond" w:cs="Arial"/>
        </w:rPr>
        <w:t>individual</w:t>
      </w:r>
      <w:r w:rsidR="006C5246">
        <w:rPr>
          <w:rFonts w:ascii="Garamond" w:hAnsi="Garamond" w:cs="Arial"/>
        </w:rPr>
        <w:t xml:space="preserve"> </w:t>
      </w:r>
      <w:r w:rsidR="00E27EBD" w:rsidRPr="00B07BC5">
        <w:rPr>
          <w:rFonts w:ascii="Garamond" w:hAnsi="Garamond" w:cs="Arial"/>
        </w:rPr>
        <w:t>/</w:t>
      </w:r>
      <w:r w:rsidR="00D65803" w:rsidRPr="00B07BC5">
        <w:rPr>
          <w:rFonts w:ascii="Garamond" w:hAnsi="Garamond" w:cs="Arial"/>
        </w:rPr>
        <w:t xml:space="preserve"> </w:t>
      </w:r>
      <w:r w:rsidR="003B4686" w:rsidRPr="00B07BC5">
        <w:rPr>
          <w:rFonts w:ascii="Garamond" w:hAnsi="Garamond" w:cs="Arial"/>
        </w:rPr>
        <w:t xml:space="preserve">organisation to carry out </w:t>
      </w:r>
      <w:r w:rsidR="00D65803" w:rsidRPr="00B07BC5">
        <w:rPr>
          <w:rFonts w:ascii="Garamond" w:hAnsi="Garamond" w:cs="Arial"/>
        </w:rPr>
        <w:t>two f</w:t>
      </w:r>
      <w:r w:rsidR="00E27EBD" w:rsidRPr="00B07BC5">
        <w:rPr>
          <w:rFonts w:ascii="Garamond" w:hAnsi="Garamond" w:cs="Arial"/>
        </w:rPr>
        <w:t xml:space="preserve">easibility </w:t>
      </w:r>
      <w:r w:rsidR="00D65803" w:rsidRPr="00B07BC5">
        <w:rPr>
          <w:rFonts w:ascii="Garamond" w:hAnsi="Garamond" w:cs="Arial"/>
        </w:rPr>
        <w:t>s</w:t>
      </w:r>
      <w:r w:rsidR="003B4686" w:rsidRPr="00B07BC5">
        <w:rPr>
          <w:rFonts w:ascii="Garamond" w:hAnsi="Garamond" w:cs="Arial"/>
        </w:rPr>
        <w:t>tud</w:t>
      </w:r>
      <w:r w:rsidR="00D65803" w:rsidRPr="00B07BC5">
        <w:rPr>
          <w:rFonts w:ascii="Garamond" w:hAnsi="Garamond" w:cs="Arial"/>
        </w:rPr>
        <w:t>ies</w:t>
      </w:r>
      <w:r w:rsidR="00456399">
        <w:rPr>
          <w:rFonts w:ascii="Garamond" w:hAnsi="Garamond" w:cs="Arial"/>
        </w:rPr>
        <w:t xml:space="preserve"> as one research exercise:</w:t>
      </w:r>
      <w:r w:rsidR="00D65803" w:rsidRPr="00B07BC5">
        <w:rPr>
          <w:rFonts w:ascii="Garamond" w:hAnsi="Garamond" w:cs="Arial"/>
        </w:rPr>
        <w:t xml:space="preserve"> </w:t>
      </w:r>
    </w:p>
    <w:p w14:paraId="13F36549" w14:textId="6EA105E2" w:rsidR="00B07BC5" w:rsidRDefault="006C5246" w:rsidP="00B07BC5">
      <w:pPr>
        <w:pStyle w:val="NoSpacing"/>
        <w:numPr>
          <w:ilvl w:val="0"/>
          <w:numId w:val="33"/>
        </w:numPr>
        <w:rPr>
          <w:rFonts w:ascii="Garamond" w:hAnsi="Garamond" w:cs="Arial"/>
        </w:rPr>
      </w:pPr>
      <w:r>
        <w:rPr>
          <w:rFonts w:ascii="Garamond" w:hAnsi="Garamond" w:cs="Arial"/>
        </w:rPr>
        <w:t xml:space="preserve">A </w:t>
      </w:r>
      <w:r w:rsidR="00D65803" w:rsidRPr="00B07BC5">
        <w:rPr>
          <w:rFonts w:ascii="Garamond" w:hAnsi="Garamond" w:cs="Arial"/>
        </w:rPr>
        <w:t>feasibility study about possible partnerships between Caledonia Cremation and Crematoria in Glasgow</w:t>
      </w:r>
      <w:r w:rsidR="00456399">
        <w:rPr>
          <w:rFonts w:ascii="Garamond" w:hAnsi="Garamond" w:cs="Arial"/>
        </w:rPr>
        <w:t>;</w:t>
      </w:r>
      <w:r w:rsidR="00D65803" w:rsidRPr="00B07BC5">
        <w:rPr>
          <w:rFonts w:ascii="Garamond" w:hAnsi="Garamond" w:cs="Arial"/>
        </w:rPr>
        <w:t xml:space="preserve"> </w:t>
      </w:r>
    </w:p>
    <w:p w14:paraId="3537F5FE" w14:textId="1BA8BC69" w:rsidR="006C5246" w:rsidRDefault="006C5246" w:rsidP="00550AF4">
      <w:pPr>
        <w:pStyle w:val="NoSpacing"/>
        <w:numPr>
          <w:ilvl w:val="0"/>
          <w:numId w:val="33"/>
        </w:numPr>
        <w:rPr>
          <w:rFonts w:ascii="Garamond" w:hAnsi="Garamond" w:cs="Arial"/>
        </w:rPr>
      </w:pPr>
      <w:r w:rsidRPr="00456399">
        <w:rPr>
          <w:rFonts w:ascii="Garamond" w:hAnsi="Garamond" w:cs="Arial"/>
        </w:rPr>
        <w:t>A</w:t>
      </w:r>
      <w:r w:rsidR="00D65803" w:rsidRPr="00456399">
        <w:rPr>
          <w:rFonts w:ascii="Garamond" w:hAnsi="Garamond" w:cs="Arial"/>
        </w:rPr>
        <w:t xml:space="preserve"> feasibility study about possible partnerships between Caledonia Cremation and Credit Unions</w:t>
      </w:r>
      <w:r w:rsidR="00456399">
        <w:rPr>
          <w:rFonts w:ascii="Garamond" w:hAnsi="Garamond" w:cs="Arial"/>
        </w:rPr>
        <w:t>.</w:t>
      </w:r>
    </w:p>
    <w:p w14:paraId="3350D133" w14:textId="77777777" w:rsidR="00456399" w:rsidRPr="00456399" w:rsidRDefault="00456399" w:rsidP="00456399">
      <w:pPr>
        <w:pStyle w:val="NoSpacing"/>
        <w:rPr>
          <w:rFonts w:ascii="Garamond" w:hAnsi="Garamond" w:cs="Arial"/>
        </w:rPr>
      </w:pPr>
    </w:p>
    <w:p w14:paraId="2BC3E9C4" w14:textId="057A07FF" w:rsidR="006C5246" w:rsidRPr="006C5246" w:rsidRDefault="006C5246" w:rsidP="006C5246">
      <w:pPr>
        <w:pStyle w:val="NoSpacing"/>
        <w:rPr>
          <w:rFonts w:ascii="Garamond" w:hAnsi="Garamond" w:cs="Arial"/>
        </w:rPr>
      </w:pPr>
      <w:r>
        <w:rPr>
          <w:rFonts w:ascii="Garamond" w:hAnsi="Garamond" w:cs="Arial"/>
        </w:rPr>
        <w:t xml:space="preserve">The fixed price for completion of both feasibility studies is £7,000 including VAT and </w:t>
      </w:r>
      <w:r w:rsidR="0013434E">
        <w:rPr>
          <w:rFonts w:ascii="Garamond" w:hAnsi="Garamond" w:cs="Arial"/>
        </w:rPr>
        <w:t>travel</w:t>
      </w:r>
      <w:r>
        <w:rPr>
          <w:rFonts w:ascii="Garamond" w:hAnsi="Garamond" w:cs="Arial"/>
        </w:rPr>
        <w:t xml:space="preserve"> expenses. </w:t>
      </w:r>
    </w:p>
    <w:p w14:paraId="0252BA75" w14:textId="77777777" w:rsidR="006C5246" w:rsidRDefault="006C5246" w:rsidP="00166BB0">
      <w:pPr>
        <w:pStyle w:val="NoSpacing"/>
        <w:rPr>
          <w:rFonts w:ascii="Garamond" w:hAnsi="Garamond" w:cs="Arial"/>
        </w:rPr>
      </w:pPr>
    </w:p>
    <w:p w14:paraId="248B7C64" w14:textId="18717A90" w:rsidR="00D66104" w:rsidRDefault="00B07BC5" w:rsidP="00166BB0">
      <w:pPr>
        <w:pStyle w:val="NoSpacing"/>
        <w:rPr>
          <w:rFonts w:ascii="Garamond" w:hAnsi="Garamond" w:cs="Arial"/>
        </w:rPr>
      </w:pPr>
      <w:r>
        <w:rPr>
          <w:rFonts w:ascii="Garamond" w:hAnsi="Garamond" w:cs="Arial"/>
        </w:rPr>
        <w:t xml:space="preserve">The deadline for responses to this ITT is </w:t>
      </w:r>
      <w:r w:rsidR="00315679">
        <w:rPr>
          <w:rFonts w:ascii="Garamond" w:hAnsi="Garamond" w:cs="Arial"/>
        </w:rPr>
        <w:t>12</w:t>
      </w:r>
      <w:r>
        <w:rPr>
          <w:rFonts w:ascii="Garamond" w:hAnsi="Garamond" w:cs="Arial"/>
        </w:rPr>
        <w:t xml:space="preserve">noon on </w:t>
      </w:r>
      <w:r w:rsidR="00D66104">
        <w:rPr>
          <w:rFonts w:ascii="Garamond" w:hAnsi="Garamond" w:cs="Arial"/>
        </w:rPr>
        <w:t>1 May 20</w:t>
      </w:r>
      <w:r>
        <w:rPr>
          <w:rFonts w:ascii="Garamond" w:hAnsi="Garamond" w:cs="Arial"/>
        </w:rPr>
        <w:t>18.</w:t>
      </w:r>
      <w:r w:rsidR="001A6A1F">
        <w:rPr>
          <w:rFonts w:ascii="Garamond" w:hAnsi="Garamond" w:cs="Arial"/>
        </w:rPr>
        <w:t xml:space="preserve"> </w:t>
      </w:r>
      <w:r>
        <w:rPr>
          <w:rFonts w:ascii="Garamond" w:hAnsi="Garamond" w:cs="Arial"/>
        </w:rPr>
        <w:t xml:space="preserve">Responses </w:t>
      </w:r>
      <w:r w:rsidR="009A4A7B">
        <w:rPr>
          <w:rFonts w:ascii="Garamond" w:hAnsi="Garamond" w:cs="Arial"/>
        </w:rPr>
        <w:t xml:space="preserve">should </w:t>
      </w:r>
      <w:r>
        <w:rPr>
          <w:rFonts w:ascii="Garamond" w:hAnsi="Garamond" w:cs="Arial"/>
        </w:rPr>
        <w:t xml:space="preserve">be sent to </w:t>
      </w:r>
      <w:proofErr w:type="gramStart"/>
      <w:r>
        <w:rPr>
          <w:rFonts w:ascii="Garamond" w:hAnsi="Garamond" w:cs="Arial"/>
        </w:rPr>
        <w:t>john.halliday@communityrenewal.org.uk</w:t>
      </w:r>
      <w:r w:rsidR="0072218F">
        <w:rPr>
          <w:rFonts w:ascii="Garamond" w:hAnsi="Garamond" w:cs="Arial"/>
        </w:rPr>
        <w:t xml:space="preserve"> .</w:t>
      </w:r>
      <w:proofErr w:type="gramEnd"/>
      <w:r w:rsidR="001A6A1F">
        <w:rPr>
          <w:rFonts w:ascii="Garamond" w:hAnsi="Garamond" w:cs="Arial"/>
        </w:rPr>
        <w:t xml:space="preserve"> </w:t>
      </w:r>
    </w:p>
    <w:p w14:paraId="15323CD1" w14:textId="11676813" w:rsidR="00B07BC5" w:rsidRDefault="00B07BC5" w:rsidP="00166BB0">
      <w:pPr>
        <w:pStyle w:val="NoSpacing"/>
        <w:rPr>
          <w:rFonts w:ascii="Garamond" w:hAnsi="Garamond" w:cs="Arial"/>
        </w:rPr>
      </w:pPr>
    </w:p>
    <w:p w14:paraId="47106BD5" w14:textId="4860944D" w:rsidR="009A4A7B" w:rsidRDefault="009A4A7B" w:rsidP="00166BB0">
      <w:pPr>
        <w:pStyle w:val="NoSpacing"/>
        <w:rPr>
          <w:rFonts w:ascii="Garamond" w:hAnsi="Garamond" w:cs="Arial"/>
        </w:rPr>
      </w:pPr>
      <w:r>
        <w:rPr>
          <w:rFonts w:ascii="Garamond" w:hAnsi="Garamond" w:cs="Arial"/>
        </w:rPr>
        <w:t xml:space="preserve">Questions may be sent to john.halliday@communityrenewal.org.uk before noon </w:t>
      </w:r>
      <w:r w:rsidR="00D66104">
        <w:rPr>
          <w:rFonts w:ascii="Garamond" w:hAnsi="Garamond" w:cs="Arial"/>
        </w:rPr>
        <w:t xml:space="preserve">24 April 2018 </w:t>
      </w:r>
      <w:r>
        <w:rPr>
          <w:rFonts w:ascii="Garamond" w:hAnsi="Garamond" w:cs="Arial"/>
        </w:rPr>
        <w:t>these will be responded and published on a public FAQs document found at www.communityrenewal.org.uk/</w:t>
      </w:r>
      <w:r w:rsidR="000C07E4">
        <w:rPr>
          <w:rFonts w:ascii="Garamond" w:hAnsi="Garamond" w:cs="Arial"/>
        </w:rPr>
        <w:t>join-us</w:t>
      </w:r>
      <w:bookmarkStart w:id="0" w:name="_GoBack"/>
      <w:bookmarkEnd w:id="0"/>
      <w:r>
        <w:rPr>
          <w:rFonts w:ascii="Garamond" w:hAnsi="Garamond" w:cs="Arial"/>
        </w:rPr>
        <w:t xml:space="preserve"> .</w:t>
      </w:r>
    </w:p>
    <w:p w14:paraId="23F8498E" w14:textId="77777777" w:rsidR="001A6A1F" w:rsidRDefault="001A6A1F" w:rsidP="00166BB0">
      <w:pPr>
        <w:pStyle w:val="NoSpacing"/>
        <w:rPr>
          <w:rFonts w:ascii="Garamond" w:hAnsi="Garamond" w:cs="Arial"/>
        </w:rPr>
      </w:pPr>
    </w:p>
    <w:p w14:paraId="0859F58D" w14:textId="68597487" w:rsidR="00F0738C" w:rsidRPr="00B07BC5" w:rsidRDefault="001A6A1F" w:rsidP="00166BB0">
      <w:pPr>
        <w:pStyle w:val="NoSpacing"/>
        <w:rPr>
          <w:rFonts w:ascii="Garamond" w:hAnsi="Garamond" w:cs="Arial"/>
        </w:rPr>
      </w:pPr>
      <w:r>
        <w:rPr>
          <w:rFonts w:ascii="Garamond" w:hAnsi="Garamond" w:cs="Arial"/>
        </w:rPr>
        <w:t xml:space="preserve">An inception meeting with the provider </w:t>
      </w:r>
      <w:r w:rsidR="004A1F23">
        <w:rPr>
          <w:rFonts w:ascii="Garamond" w:hAnsi="Garamond" w:cs="Arial"/>
        </w:rPr>
        <w:t xml:space="preserve">of </w:t>
      </w:r>
      <w:r>
        <w:rPr>
          <w:rFonts w:ascii="Garamond" w:hAnsi="Garamond" w:cs="Arial"/>
        </w:rPr>
        <w:t>the contract will ideally be held in Glasgow on 8 May 2018 or 10 May 2018. Please indicate availability on these dates in your response. The draft reports are due no later than 30 June 2018, final reports by 15 July.</w:t>
      </w:r>
    </w:p>
    <w:p w14:paraId="06E3FBF1" w14:textId="77777777" w:rsidR="001A6A1F" w:rsidRDefault="001A6A1F" w:rsidP="00166BB0">
      <w:pPr>
        <w:pStyle w:val="NoSpacing"/>
        <w:rPr>
          <w:rFonts w:ascii="Garamond" w:hAnsi="Garamond" w:cs="Arial"/>
          <w:b/>
        </w:rPr>
      </w:pPr>
    </w:p>
    <w:p w14:paraId="7BE8DCCD" w14:textId="072A9006" w:rsidR="00E27EBD" w:rsidRPr="0072218F" w:rsidRDefault="00F0738C" w:rsidP="00166BB0">
      <w:pPr>
        <w:pStyle w:val="NoSpacing"/>
        <w:rPr>
          <w:rFonts w:ascii="Garamond" w:hAnsi="Garamond" w:cs="Arial"/>
          <w:b/>
        </w:rPr>
      </w:pPr>
      <w:r w:rsidRPr="00B07BC5">
        <w:rPr>
          <w:rFonts w:ascii="Garamond" w:hAnsi="Garamond" w:cs="Arial"/>
          <w:b/>
        </w:rPr>
        <w:t>Ba</w:t>
      </w:r>
      <w:r w:rsidR="00E27EBD" w:rsidRPr="00B07BC5">
        <w:rPr>
          <w:rFonts w:ascii="Garamond" w:hAnsi="Garamond" w:cs="Arial"/>
          <w:b/>
        </w:rPr>
        <w:t xml:space="preserve">ckground </w:t>
      </w:r>
    </w:p>
    <w:p w14:paraId="2BA6EED9" w14:textId="77777777" w:rsidR="00E27EBD" w:rsidRPr="00B07BC5" w:rsidRDefault="00E27EBD" w:rsidP="00E27EBD">
      <w:pPr>
        <w:pStyle w:val="NoSpacing"/>
        <w:rPr>
          <w:rFonts w:ascii="Garamond" w:hAnsi="Garamond" w:cs="Arial"/>
        </w:rPr>
      </w:pPr>
      <w:r w:rsidRPr="00B07BC5">
        <w:rPr>
          <w:rFonts w:ascii="Garamond" w:hAnsi="Garamond" w:cs="Arial"/>
        </w:rPr>
        <w:t>Community Renewal is a social enterprise and registered charity that works to build community, improve quality of life and alleviate poverty by engaging individuals and families and supporting them to achieve sustainable employment, improved health and to become more involved in their community.</w:t>
      </w:r>
    </w:p>
    <w:p w14:paraId="79B7F44D" w14:textId="77777777" w:rsidR="00E27EBD" w:rsidRPr="00B07BC5" w:rsidRDefault="00E27EBD" w:rsidP="00E27EBD">
      <w:pPr>
        <w:pStyle w:val="NoSpacing"/>
        <w:rPr>
          <w:rFonts w:ascii="Garamond" w:hAnsi="Garamond" w:cs="Arial"/>
        </w:rPr>
      </w:pPr>
    </w:p>
    <w:p w14:paraId="02D40EAA" w14:textId="442B54E9" w:rsidR="009A4A7B" w:rsidRDefault="00D65803" w:rsidP="00E27EBD">
      <w:pPr>
        <w:pStyle w:val="NoSpacing"/>
        <w:rPr>
          <w:rFonts w:ascii="Garamond" w:hAnsi="Garamond" w:cs="Arial"/>
        </w:rPr>
      </w:pPr>
      <w:r w:rsidRPr="00B07BC5">
        <w:rPr>
          <w:rFonts w:ascii="Garamond" w:hAnsi="Garamond" w:cs="Arial"/>
        </w:rPr>
        <w:t>Caledonia Cremation is a new social enterprise set up by and wholly owned by Community Renewal. It was established in May 2017 and started trading in Feb</w:t>
      </w:r>
      <w:proofErr w:type="gramStart"/>
      <w:r w:rsidR="004A1F23">
        <w:rPr>
          <w:rFonts w:ascii="Garamond" w:hAnsi="Garamond" w:cs="Arial"/>
        </w:rPr>
        <w:t xml:space="preserve">2018 </w:t>
      </w:r>
      <w:r w:rsidRPr="00B07BC5">
        <w:rPr>
          <w:rFonts w:ascii="Garamond" w:hAnsi="Garamond" w:cs="Arial"/>
        </w:rPr>
        <w:t>.</w:t>
      </w:r>
      <w:proofErr w:type="gramEnd"/>
      <w:r w:rsidRPr="00B07BC5">
        <w:rPr>
          <w:rFonts w:ascii="Garamond" w:hAnsi="Garamond" w:cs="Arial"/>
        </w:rPr>
        <w:t xml:space="preserve"> Currently Caledonia Cremations has five members of staff and </w:t>
      </w:r>
      <w:r w:rsidR="00B07BC5" w:rsidRPr="00B07BC5">
        <w:rPr>
          <w:rFonts w:ascii="Garamond" w:hAnsi="Garamond" w:cs="Arial"/>
        </w:rPr>
        <w:t>provides around 12 funerals per month</w:t>
      </w:r>
      <w:r w:rsidR="006C5246">
        <w:rPr>
          <w:rFonts w:ascii="Garamond" w:hAnsi="Garamond" w:cs="Arial"/>
        </w:rPr>
        <w:t xml:space="preserve"> for people from across Scotland</w:t>
      </w:r>
      <w:r w:rsidR="00B07BC5" w:rsidRPr="00B07BC5">
        <w:rPr>
          <w:rFonts w:ascii="Garamond" w:hAnsi="Garamond" w:cs="Arial"/>
        </w:rPr>
        <w:t xml:space="preserve">, this is expected to triple over 24 months. </w:t>
      </w:r>
    </w:p>
    <w:p w14:paraId="056A4A75" w14:textId="61340CC7" w:rsidR="00456399" w:rsidRDefault="00456399" w:rsidP="00E27EBD">
      <w:pPr>
        <w:pStyle w:val="NoSpacing"/>
        <w:rPr>
          <w:rFonts w:ascii="Garamond" w:hAnsi="Garamond" w:cs="Arial"/>
        </w:rPr>
      </w:pPr>
    </w:p>
    <w:p w14:paraId="201288EF" w14:textId="77777777" w:rsidR="00456399" w:rsidRDefault="00456399" w:rsidP="00456399">
      <w:pPr>
        <w:pStyle w:val="NoSpacing"/>
        <w:rPr>
          <w:rFonts w:ascii="Garamond" w:hAnsi="Garamond" w:cs="Arial"/>
        </w:rPr>
      </w:pPr>
      <w:r w:rsidRPr="006C5246">
        <w:rPr>
          <w:rFonts w:ascii="Garamond" w:hAnsi="Garamond" w:cs="Arial"/>
        </w:rPr>
        <w:t>The long</w:t>
      </w:r>
      <w:r>
        <w:rPr>
          <w:rFonts w:ascii="Garamond" w:hAnsi="Garamond" w:cs="Arial"/>
        </w:rPr>
        <w:t>-</w:t>
      </w:r>
      <w:r w:rsidRPr="006C5246">
        <w:rPr>
          <w:rFonts w:ascii="Garamond" w:hAnsi="Garamond" w:cs="Arial"/>
        </w:rPr>
        <w:t xml:space="preserve">term future of </w:t>
      </w:r>
      <w:r>
        <w:rPr>
          <w:rFonts w:ascii="Garamond" w:hAnsi="Garamond" w:cs="Arial"/>
        </w:rPr>
        <w:t xml:space="preserve">Caledonia Cremation as a </w:t>
      </w:r>
      <w:r w:rsidRPr="006C5246">
        <w:rPr>
          <w:rFonts w:ascii="Garamond" w:hAnsi="Garamond" w:cs="Arial"/>
        </w:rPr>
        <w:t xml:space="preserve">social enterprise </w:t>
      </w:r>
      <w:r>
        <w:rPr>
          <w:rFonts w:ascii="Garamond" w:hAnsi="Garamond" w:cs="Arial"/>
        </w:rPr>
        <w:t xml:space="preserve">may </w:t>
      </w:r>
      <w:r w:rsidRPr="006C5246">
        <w:rPr>
          <w:rFonts w:ascii="Garamond" w:hAnsi="Garamond" w:cs="Arial"/>
        </w:rPr>
        <w:t xml:space="preserve">be supported by forming partnerships with Credit Unions and/or crematoria </w:t>
      </w:r>
      <w:r>
        <w:rPr>
          <w:rFonts w:ascii="Garamond" w:hAnsi="Garamond" w:cs="Arial"/>
        </w:rPr>
        <w:t>in Glasgow</w:t>
      </w:r>
      <w:r w:rsidRPr="006C5246">
        <w:rPr>
          <w:rFonts w:ascii="Garamond" w:hAnsi="Garamond" w:cs="Arial"/>
        </w:rPr>
        <w:t xml:space="preserve">. In both cases a partnership arrangement would help both our social enterprise and the other partner: CU customers could be better </w:t>
      </w:r>
      <w:r>
        <w:rPr>
          <w:rFonts w:ascii="Garamond" w:hAnsi="Garamond" w:cs="Arial"/>
        </w:rPr>
        <w:t xml:space="preserve">covered financially </w:t>
      </w:r>
      <w:r w:rsidRPr="006C5246">
        <w:rPr>
          <w:rFonts w:ascii="Garamond" w:hAnsi="Garamond" w:cs="Arial"/>
        </w:rPr>
        <w:t>for funerals; crematori</w:t>
      </w:r>
      <w:r>
        <w:rPr>
          <w:rFonts w:ascii="Garamond" w:hAnsi="Garamond" w:cs="Arial"/>
        </w:rPr>
        <w:t>a</w:t>
      </w:r>
      <w:r w:rsidRPr="006C5246">
        <w:rPr>
          <w:rFonts w:ascii="Garamond" w:hAnsi="Garamond" w:cs="Arial"/>
        </w:rPr>
        <w:t xml:space="preserve"> could be profitable with higher </w:t>
      </w:r>
      <w:r>
        <w:rPr>
          <w:rFonts w:ascii="Garamond" w:hAnsi="Garamond" w:cs="Arial"/>
        </w:rPr>
        <w:t>numbers of cremations</w:t>
      </w:r>
      <w:r w:rsidRPr="006C5246">
        <w:rPr>
          <w:rFonts w:ascii="Garamond" w:hAnsi="Garamond" w:cs="Arial"/>
        </w:rPr>
        <w:t>.</w:t>
      </w:r>
    </w:p>
    <w:p w14:paraId="59BC7A63" w14:textId="77777777" w:rsidR="009A4A7B" w:rsidRDefault="009A4A7B" w:rsidP="00E27EBD">
      <w:pPr>
        <w:pStyle w:val="NoSpacing"/>
        <w:rPr>
          <w:rFonts w:ascii="Garamond" w:hAnsi="Garamond" w:cs="Arial"/>
        </w:rPr>
      </w:pPr>
    </w:p>
    <w:p w14:paraId="045D48A4" w14:textId="2EB006D3" w:rsidR="009A4A7B" w:rsidRPr="00B07BC5" w:rsidRDefault="009A4A7B" w:rsidP="00E27EBD">
      <w:pPr>
        <w:pStyle w:val="NoSpacing"/>
        <w:rPr>
          <w:rFonts w:ascii="Garamond" w:hAnsi="Garamond" w:cs="Arial"/>
        </w:rPr>
      </w:pPr>
      <w:r>
        <w:rPr>
          <w:rFonts w:ascii="Garamond" w:hAnsi="Garamond" w:cs="Arial"/>
        </w:rPr>
        <w:t xml:space="preserve">More information about Caledonia Cremation can be found at </w:t>
      </w:r>
      <w:proofErr w:type="gramStart"/>
      <w:r>
        <w:rPr>
          <w:rFonts w:ascii="Garamond" w:hAnsi="Garamond" w:cs="Arial"/>
        </w:rPr>
        <w:t>www.caledoniacremation.org.uk .</w:t>
      </w:r>
      <w:proofErr w:type="gramEnd"/>
    </w:p>
    <w:p w14:paraId="2B9271E2" w14:textId="77777777" w:rsidR="009A4A7B" w:rsidRPr="00B07BC5" w:rsidRDefault="009A4A7B" w:rsidP="00E27EBD">
      <w:pPr>
        <w:pStyle w:val="NoSpacing"/>
        <w:rPr>
          <w:rFonts w:ascii="Garamond" w:hAnsi="Garamond" w:cs="Arial"/>
        </w:rPr>
      </w:pPr>
    </w:p>
    <w:p w14:paraId="763AC82A" w14:textId="77777777" w:rsidR="00315679" w:rsidRDefault="00315679">
      <w:pPr>
        <w:spacing w:after="0" w:line="240" w:lineRule="auto"/>
        <w:rPr>
          <w:rFonts w:ascii="Garamond" w:hAnsi="Garamond" w:cs="Arial"/>
          <w:b/>
        </w:rPr>
      </w:pPr>
      <w:r>
        <w:rPr>
          <w:rFonts w:ascii="Garamond" w:hAnsi="Garamond" w:cs="Arial"/>
          <w:b/>
        </w:rPr>
        <w:br w:type="page"/>
      </w:r>
    </w:p>
    <w:p w14:paraId="3DB342D4" w14:textId="403017CE" w:rsidR="00315679" w:rsidRDefault="00315679" w:rsidP="001A6A1F">
      <w:pPr>
        <w:pStyle w:val="NoSpacing"/>
        <w:rPr>
          <w:rFonts w:ascii="Garamond" w:hAnsi="Garamond" w:cs="Arial"/>
          <w:b/>
        </w:rPr>
      </w:pPr>
      <w:r>
        <w:rPr>
          <w:rFonts w:ascii="Garamond" w:hAnsi="Garamond" w:cs="Arial"/>
          <w:b/>
        </w:rPr>
        <w:lastRenderedPageBreak/>
        <w:t>REQUIREMENTS</w:t>
      </w:r>
    </w:p>
    <w:p w14:paraId="100E025F" w14:textId="77777777" w:rsidR="00315679" w:rsidRDefault="00315679" w:rsidP="001A6A1F">
      <w:pPr>
        <w:pStyle w:val="NoSpacing"/>
        <w:rPr>
          <w:rFonts w:ascii="Garamond" w:hAnsi="Garamond" w:cs="Arial"/>
          <w:b/>
        </w:rPr>
      </w:pPr>
    </w:p>
    <w:p w14:paraId="2F3534D7" w14:textId="46216AD5" w:rsidR="002C7EA4" w:rsidRDefault="006C5246" w:rsidP="001A6A1F">
      <w:pPr>
        <w:pStyle w:val="NoSpacing"/>
        <w:rPr>
          <w:rFonts w:ascii="Garamond" w:hAnsi="Garamond" w:cs="Arial"/>
          <w:b/>
        </w:rPr>
      </w:pPr>
      <w:r>
        <w:rPr>
          <w:rFonts w:ascii="Garamond" w:hAnsi="Garamond" w:cs="Arial"/>
          <w:b/>
        </w:rPr>
        <w:t>Consultation requirements</w:t>
      </w:r>
    </w:p>
    <w:p w14:paraId="0B0C3FCE" w14:textId="77777777" w:rsidR="004A1F23" w:rsidRPr="00B07BC5" w:rsidRDefault="004A1F23" w:rsidP="001A6A1F">
      <w:pPr>
        <w:pStyle w:val="NoSpacing"/>
        <w:rPr>
          <w:rFonts w:ascii="Garamond" w:hAnsi="Garamond" w:cs="Arial"/>
          <w:b/>
        </w:rPr>
      </w:pPr>
    </w:p>
    <w:p w14:paraId="7B9F5490" w14:textId="6FF86DD1" w:rsidR="00620E02" w:rsidRDefault="00620E02" w:rsidP="001A6A1F">
      <w:pPr>
        <w:pStyle w:val="NoSpacing"/>
        <w:rPr>
          <w:rFonts w:ascii="Garamond" w:hAnsi="Garamond" w:cs="Arial"/>
        </w:rPr>
      </w:pPr>
      <w:r w:rsidRPr="00B07BC5">
        <w:rPr>
          <w:rFonts w:ascii="Garamond" w:hAnsi="Garamond" w:cs="Arial"/>
        </w:rPr>
        <w:t>The feasibility stud</w:t>
      </w:r>
      <w:r w:rsidR="006C5246">
        <w:rPr>
          <w:rFonts w:ascii="Garamond" w:hAnsi="Garamond" w:cs="Arial"/>
        </w:rPr>
        <w:t>ies</w:t>
      </w:r>
      <w:r w:rsidRPr="00B07BC5">
        <w:rPr>
          <w:rFonts w:ascii="Garamond" w:hAnsi="Garamond" w:cs="Arial"/>
        </w:rPr>
        <w:t xml:space="preserve"> will </w:t>
      </w:r>
      <w:r w:rsidR="0072218F">
        <w:rPr>
          <w:rFonts w:ascii="Garamond" w:hAnsi="Garamond" w:cs="Arial"/>
        </w:rPr>
        <w:t>be expected to include</w:t>
      </w:r>
      <w:r w:rsidR="001E1684" w:rsidRPr="00B07BC5">
        <w:rPr>
          <w:rFonts w:ascii="Garamond" w:hAnsi="Garamond" w:cs="Arial"/>
        </w:rPr>
        <w:t xml:space="preserve">: </w:t>
      </w:r>
    </w:p>
    <w:p w14:paraId="2899DCAB" w14:textId="77777777" w:rsidR="004A1F23" w:rsidRPr="00B07BC5" w:rsidRDefault="004A1F23" w:rsidP="001A6A1F">
      <w:pPr>
        <w:pStyle w:val="NoSpacing"/>
        <w:rPr>
          <w:rFonts w:ascii="Garamond" w:hAnsi="Garamond" w:cs="Arial"/>
        </w:rPr>
      </w:pPr>
    </w:p>
    <w:p w14:paraId="084E2113" w14:textId="5C3FFD49" w:rsidR="006C5246" w:rsidRDefault="006C5246" w:rsidP="001A6A1F">
      <w:pPr>
        <w:pStyle w:val="NoSpacing"/>
        <w:numPr>
          <w:ilvl w:val="0"/>
          <w:numId w:val="27"/>
        </w:numPr>
        <w:rPr>
          <w:rFonts w:ascii="Garamond" w:hAnsi="Garamond" w:cs="Arial"/>
        </w:rPr>
      </w:pPr>
      <w:r>
        <w:rPr>
          <w:rFonts w:ascii="Garamond" w:hAnsi="Garamond" w:cs="Arial"/>
        </w:rPr>
        <w:t>An inception meeting in Glasgow.</w:t>
      </w:r>
    </w:p>
    <w:p w14:paraId="2A7C0064" w14:textId="4AC7F34C" w:rsidR="00620E02" w:rsidRDefault="00C50EE9" w:rsidP="001A6A1F">
      <w:pPr>
        <w:pStyle w:val="NoSpacing"/>
        <w:numPr>
          <w:ilvl w:val="0"/>
          <w:numId w:val="27"/>
        </w:numPr>
        <w:rPr>
          <w:rFonts w:ascii="Garamond" w:hAnsi="Garamond" w:cs="Arial"/>
        </w:rPr>
      </w:pPr>
      <w:r>
        <w:rPr>
          <w:rFonts w:ascii="Garamond" w:hAnsi="Garamond" w:cs="Arial"/>
        </w:rPr>
        <w:t xml:space="preserve">Interviews </w:t>
      </w:r>
      <w:r w:rsidR="006C5246">
        <w:rPr>
          <w:rFonts w:ascii="Garamond" w:hAnsi="Garamond" w:cs="Arial"/>
        </w:rPr>
        <w:t xml:space="preserve">in Glasgow </w:t>
      </w:r>
      <w:r>
        <w:rPr>
          <w:rFonts w:ascii="Garamond" w:hAnsi="Garamond" w:cs="Arial"/>
        </w:rPr>
        <w:t>with three Caledonia Cremation staff (Founder/Chair, Co-Founder/Director, Manager/Funeral Director)</w:t>
      </w:r>
      <w:r w:rsidR="00067ACA">
        <w:rPr>
          <w:rFonts w:ascii="Garamond" w:hAnsi="Garamond" w:cs="Arial"/>
        </w:rPr>
        <w:t xml:space="preserve"> – can be arranged to all be on same day as inception meeting.</w:t>
      </w:r>
    </w:p>
    <w:p w14:paraId="5A30360D" w14:textId="5BA2ED53" w:rsidR="00C50EE9" w:rsidRDefault="00C50EE9" w:rsidP="001A6A1F">
      <w:pPr>
        <w:pStyle w:val="NoSpacing"/>
        <w:numPr>
          <w:ilvl w:val="0"/>
          <w:numId w:val="27"/>
        </w:numPr>
        <w:rPr>
          <w:rFonts w:ascii="Garamond" w:hAnsi="Garamond" w:cs="Arial"/>
        </w:rPr>
      </w:pPr>
      <w:r>
        <w:rPr>
          <w:rFonts w:ascii="Garamond" w:hAnsi="Garamond" w:cs="Arial"/>
        </w:rPr>
        <w:t>Key Credit Union stakeholders relevant to the exercise identified.</w:t>
      </w:r>
    </w:p>
    <w:p w14:paraId="5731282F" w14:textId="3BEF9536" w:rsidR="00C50EE9" w:rsidRDefault="00C50EE9" w:rsidP="001A6A1F">
      <w:pPr>
        <w:pStyle w:val="NoSpacing"/>
        <w:numPr>
          <w:ilvl w:val="0"/>
          <w:numId w:val="27"/>
        </w:numPr>
        <w:rPr>
          <w:rFonts w:ascii="Garamond" w:hAnsi="Garamond" w:cs="Arial"/>
        </w:rPr>
      </w:pPr>
      <w:r>
        <w:rPr>
          <w:rFonts w:ascii="Garamond" w:hAnsi="Garamond" w:cs="Arial"/>
        </w:rPr>
        <w:t xml:space="preserve">Interviews with at least six Credit Union </w:t>
      </w:r>
      <w:r w:rsidR="006C5246">
        <w:rPr>
          <w:rFonts w:ascii="Garamond" w:hAnsi="Garamond" w:cs="Arial"/>
        </w:rPr>
        <w:t xml:space="preserve">or </w:t>
      </w:r>
      <w:r>
        <w:rPr>
          <w:rFonts w:ascii="Garamond" w:hAnsi="Garamond" w:cs="Arial"/>
        </w:rPr>
        <w:t>managers</w:t>
      </w:r>
      <w:r w:rsidR="006C5246">
        <w:rPr>
          <w:rFonts w:ascii="Garamond" w:hAnsi="Garamond" w:cs="Arial"/>
        </w:rPr>
        <w:t xml:space="preserve"> or similar </w:t>
      </w:r>
      <w:proofErr w:type="gramStart"/>
      <w:r>
        <w:rPr>
          <w:rFonts w:ascii="Garamond" w:hAnsi="Garamond" w:cs="Arial"/>
        </w:rPr>
        <w:t>stakeholders</w:t>
      </w:r>
      <w:r w:rsidR="004A1F23">
        <w:rPr>
          <w:rFonts w:ascii="Garamond" w:hAnsi="Garamond" w:cs="Arial"/>
        </w:rPr>
        <w:t xml:space="preserve"> </w:t>
      </w:r>
      <w:r>
        <w:rPr>
          <w:rFonts w:ascii="Garamond" w:hAnsi="Garamond" w:cs="Arial"/>
        </w:rPr>
        <w:t>.</w:t>
      </w:r>
      <w:proofErr w:type="gramEnd"/>
    </w:p>
    <w:p w14:paraId="7EA494B0" w14:textId="5AD2A513" w:rsidR="006C5246" w:rsidRPr="006C5246" w:rsidRDefault="006C5246" w:rsidP="001A6A1F">
      <w:pPr>
        <w:pStyle w:val="NoSpacing"/>
        <w:numPr>
          <w:ilvl w:val="0"/>
          <w:numId w:val="27"/>
        </w:numPr>
        <w:rPr>
          <w:rFonts w:ascii="Garamond" w:hAnsi="Garamond" w:cs="Arial"/>
        </w:rPr>
      </w:pPr>
      <w:r>
        <w:rPr>
          <w:rFonts w:ascii="Garamond" w:hAnsi="Garamond" w:cs="Arial"/>
        </w:rPr>
        <w:t xml:space="preserve">Interviews with at least three managers representing crematoria or the local authority (Caledonia Cremation can provide some guidance </w:t>
      </w:r>
      <w:r w:rsidR="007A04CC">
        <w:rPr>
          <w:rFonts w:ascii="Garamond" w:hAnsi="Garamond" w:cs="Arial"/>
        </w:rPr>
        <w:t xml:space="preserve">and contact details </w:t>
      </w:r>
      <w:r>
        <w:rPr>
          <w:rFonts w:ascii="Garamond" w:hAnsi="Garamond" w:cs="Arial"/>
        </w:rPr>
        <w:t>during the inception meeting).</w:t>
      </w:r>
    </w:p>
    <w:p w14:paraId="61B40F6A" w14:textId="4D6536CD" w:rsidR="00C50EE9" w:rsidRDefault="00C50EE9" w:rsidP="001A6A1F">
      <w:pPr>
        <w:pStyle w:val="NoSpacing"/>
        <w:numPr>
          <w:ilvl w:val="0"/>
          <w:numId w:val="27"/>
        </w:numPr>
        <w:rPr>
          <w:rFonts w:ascii="Garamond" w:hAnsi="Garamond" w:cs="Arial"/>
        </w:rPr>
      </w:pPr>
      <w:r>
        <w:rPr>
          <w:rFonts w:ascii="Garamond" w:hAnsi="Garamond" w:cs="Arial"/>
        </w:rPr>
        <w:t>Other consultation activities as deemed appropriate by the tenderer and as set out in the response to the invitation to tender</w:t>
      </w:r>
      <w:r w:rsidR="004A1F23">
        <w:rPr>
          <w:rFonts w:ascii="Garamond" w:hAnsi="Garamond" w:cs="Arial"/>
        </w:rPr>
        <w:t xml:space="preserve">, for example with the credit union members or the wider public </w:t>
      </w:r>
    </w:p>
    <w:p w14:paraId="39BCF71A" w14:textId="77777777" w:rsidR="001A6A1F" w:rsidRDefault="001A6A1F" w:rsidP="001A6A1F">
      <w:pPr>
        <w:pStyle w:val="NoSpacing"/>
        <w:rPr>
          <w:rFonts w:ascii="Garamond" w:hAnsi="Garamond" w:cs="Arial"/>
          <w:b/>
        </w:rPr>
      </w:pPr>
    </w:p>
    <w:p w14:paraId="01AD87D5" w14:textId="4FC9F1EA" w:rsidR="007A04CC" w:rsidRDefault="007A04CC" w:rsidP="001A6A1F">
      <w:pPr>
        <w:pStyle w:val="NoSpacing"/>
        <w:rPr>
          <w:rFonts w:ascii="Garamond" w:hAnsi="Garamond" w:cs="Arial"/>
          <w:b/>
        </w:rPr>
      </w:pPr>
      <w:r w:rsidRPr="007A04CC">
        <w:rPr>
          <w:rFonts w:ascii="Garamond" w:hAnsi="Garamond" w:cs="Arial"/>
          <w:b/>
        </w:rPr>
        <w:t xml:space="preserve">Setting out and testing feasible options </w:t>
      </w:r>
    </w:p>
    <w:p w14:paraId="1152759A" w14:textId="23765563" w:rsidR="004A1F23" w:rsidRDefault="004A1F23" w:rsidP="001A6A1F">
      <w:pPr>
        <w:pStyle w:val="NoSpacing"/>
        <w:rPr>
          <w:rFonts w:ascii="Garamond" w:hAnsi="Garamond" w:cs="Arial"/>
          <w:b/>
        </w:rPr>
      </w:pPr>
    </w:p>
    <w:p w14:paraId="0DB67289" w14:textId="405DC0CE" w:rsidR="004A1F23" w:rsidRPr="00067ACA" w:rsidRDefault="004A1F23" w:rsidP="001A6A1F">
      <w:pPr>
        <w:pStyle w:val="NoSpacing"/>
        <w:rPr>
          <w:rFonts w:ascii="Garamond" w:hAnsi="Garamond" w:cs="Arial"/>
        </w:rPr>
      </w:pPr>
      <w:proofErr w:type="gramStart"/>
      <w:r w:rsidRPr="00067ACA">
        <w:rPr>
          <w:rFonts w:ascii="Garamond" w:hAnsi="Garamond" w:cs="Arial"/>
        </w:rPr>
        <w:t>During the course of</w:t>
      </w:r>
      <w:proofErr w:type="gramEnd"/>
      <w:r w:rsidRPr="00067ACA">
        <w:rPr>
          <w:rFonts w:ascii="Garamond" w:hAnsi="Garamond" w:cs="Arial"/>
        </w:rPr>
        <w:t xml:space="preserve"> the contract the consultant will be required to: </w:t>
      </w:r>
    </w:p>
    <w:p w14:paraId="3269BB3B" w14:textId="77777777" w:rsidR="004A1F23" w:rsidRDefault="004A1F23" w:rsidP="001A6A1F">
      <w:pPr>
        <w:pStyle w:val="NoSpacing"/>
        <w:rPr>
          <w:rFonts w:ascii="Garamond" w:hAnsi="Garamond" w:cs="Arial"/>
          <w:b/>
        </w:rPr>
      </w:pPr>
    </w:p>
    <w:p w14:paraId="2A0EFED4" w14:textId="6167D4D9" w:rsidR="00C50EE9" w:rsidRPr="00C50EE9" w:rsidRDefault="004A1F23" w:rsidP="001A6A1F">
      <w:pPr>
        <w:pStyle w:val="NoSpacing"/>
        <w:numPr>
          <w:ilvl w:val="0"/>
          <w:numId w:val="27"/>
        </w:numPr>
        <w:rPr>
          <w:rFonts w:ascii="Garamond" w:hAnsi="Garamond" w:cs="Arial"/>
        </w:rPr>
      </w:pPr>
      <w:r>
        <w:rPr>
          <w:rFonts w:ascii="Garamond" w:hAnsi="Garamond" w:cs="Arial"/>
        </w:rPr>
        <w:t xml:space="preserve">Set out and </w:t>
      </w:r>
      <w:proofErr w:type="spellStart"/>
      <w:r>
        <w:rPr>
          <w:rFonts w:ascii="Garamond" w:hAnsi="Garamond" w:cs="Arial"/>
        </w:rPr>
        <w:t>test</w:t>
      </w:r>
      <w:r w:rsidR="00C50EE9" w:rsidRPr="00C50EE9">
        <w:rPr>
          <w:rFonts w:ascii="Garamond" w:hAnsi="Garamond" w:cs="Arial"/>
        </w:rPr>
        <w:t>least</w:t>
      </w:r>
      <w:proofErr w:type="spellEnd"/>
      <w:r w:rsidR="00C50EE9" w:rsidRPr="00C50EE9">
        <w:rPr>
          <w:rFonts w:ascii="Garamond" w:hAnsi="Garamond" w:cs="Arial"/>
        </w:rPr>
        <w:t xml:space="preserve"> </w:t>
      </w:r>
      <w:r w:rsidR="0072218F">
        <w:rPr>
          <w:rFonts w:ascii="Garamond" w:hAnsi="Garamond" w:cs="Arial"/>
        </w:rPr>
        <w:t>two</w:t>
      </w:r>
      <w:r w:rsidR="00C50EE9" w:rsidRPr="00C50EE9">
        <w:rPr>
          <w:rFonts w:ascii="Garamond" w:hAnsi="Garamond" w:cs="Arial"/>
        </w:rPr>
        <w:t xml:space="preserve"> different </w:t>
      </w:r>
      <w:r w:rsidR="007A04CC">
        <w:rPr>
          <w:rFonts w:ascii="Garamond" w:hAnsi="Garamond" w:cs="Arial"/>
        </w:rPr>
        <w:t xml:space="preserve">credit union </w:t>
      </w:r>
      <w:r w:rsidR="00C50EE9" w:rsidRPr="00C50EE9">
        <w:rPr>
          <w:rFonts w:ascii="Garamond" w:hAnsi="Garamond" w:cs="Arial"/>
        </w:rPr>
        <w:t>partnership models with credit union stakeholders.</w:t>
      </w:r>
      <w:r w:rsidR="00C50EE9">
        <w:rPr>
          <w:rFonts w:ascii="Garamond" w:hAnsi="Garamond" w:cs="Arial"/>
        </w:rPr>
        <w:t xml:space="preserve"> </w:t>
      </w:r>
      <w:r>
        <w:rPr>
          <w:rFonts w:ascii="Garamond" w:hAnsi="Garamond" w:cs="Arial"/>
        </w:rPr>
        <w:t xml:space="preserve">A </w:t>
      </w:r>
      <w:r w:rsidR="00C50EE9" w:rsidRPr="00C50EE9">
        <w:rPr>
          <w:rFonts w:ascii="Garamond" w:hAnsi="Garamond" w:cs="Arial"/>
        </w:rPr>
        <w:t xml:space="preserve">SWOT review or similar process </w:t>
      </w:r>
      <w:r>
        <w:rPr>
          <w:rFonts w:ascii="Garamond" w:hAnsi="Garamond" w:cs="Arial"/>
        </w:rPr>
        <w:t xml:space="preserve">should be used </w:t>
      </w:r>
      <w:r w:rsidR="00C50EE9" w:rsidRPr="00C50EE9">
        <w:rPr>
          <w:rFonts w:ascii="Garamond" w:hAnsi="Garamond" w:cs="Arial"/>
        </w:rPr>
        <w:t xml:space="preserve">to compare </w:t>
      </w:r>
      <w:r>
        <w:rPr>
          <w:rFonts w:ascii="Garamond" w:hAnsi="Garamond" w:cs="Arial"/>
        </w:rPr>
        <w:t xml:space="preserve">the </w:t>
      </w:r>
      <w:r w:rsidR="00074769">
        <w:rPr>
          <w:rFonts w:ascii="Garamond" w:hAnsi="Garamond" w:cs="Arial"/>
        </w:rPr>
        <w:t xml:space="preserve">proposed </w:t>
      </w:r>
      <w:r w:rsidR="00C50EE9" w:rsidRPr="00C50EE9">
        <w:rPr>
          <w:rFonts w:ascii="Garamond" w:hAnsi="Garamond" w:cs="Arial"/>
        </w:rPr>
        <w:t xml:space="preserve">models </w:t>
      </w:r>
      <w:r>
        <w:rPr>
          <w:rFonts w:ascii="Garamond" w:hAnsi="Garamond" w:cs="Arial"/>
        </w:rPr>
        <w:t xml:space="preserve">put forward </w:t>
      </w:r>
      <w:r w:rsidR="00C50EE9" w:rsidRPr="00C50EE9">
        <w:rPr>
          <w:rFonts w:ascii="Garamond" w:hAnsi="Garamond" w:cs="Arial"/>
        </w:rPr>
        <w:t>b</w:t>
      </w:r>
    </w:p>
    <w:p w14:paraId="62CC5CEE" w14:textId="54AA7253" w:rsidR="00C50EE9" w:rsidRDefault="007A04CC" w:rsidP="001A6A1F">
      <w:pPr>
        <w:pStyle w:val="NoSpacing"/>
        <w:numPr>
          <w:ilvl w:val="0"/>
          <w:numId w:val="27"/>
        </w:numPr>
        <w:rPr>
          <w:rFonts w:ascii="Garamond" w:hAnsi="Garamond" w:cs="Arial"/>
        </w:rPr>
      </w:pPr>
      <w:r>
        <w:rPr>
          <w:rFonts w:ascii="Garamond" w:hAnsi="Garamond" w:cs="Arial"/>
        </w:rPr>
        <w:t xml:space="preserve">For the credit union partnerships, </w:t>
      </w:r>
      <w:r w:rsidR="00074769">
        <w:rPr>
          <w:rFonts w:ascii="Garamond" w:hAnsi="Garamond" w:cs="Arial"/>
        </w:rPr>
        <w:t xml:space="preserve">assess and estimate the </w:t>
      </w:r>
      <w:r>
        <w:rPr>
          <w:rFonts w:ascii="Garamond" w:hAnsi="Garamond" w:cs="Arial"/>
        </w:rPr>
        <w:t>f</w:t>
      </w:r>
      <w:r w:rsidR="00C50EE9">
        <w:rPr>
          <w:rFonts w:ascii="Garamond" w:hAnsi="Garamond" w:cs="Arial"/>
        </w:rPr>
        <w:t>inancial and social impact of</w:t>
      </w:r>
      <w:r w:rsidR="00074769">
        <w:rPr>
          <w:rFonts w:ascii="Garamond" w:hAnsi="Garamond" w:cs="Arial"/>
        </w:rPr>
        <w:t xml:space="preserve"> the </w:t>
      </w:r>
      <w:proofErr w:type="spellStart"/>
      <w:r w:rsidR="00074769">
        <w:rPr>
          <w:rFonts w:ascii="Garamond" w:hAnsi="Garamond" w:cs="Arial"/>
        </w:rPr>
        <w:t>proposed</w:t>
      </w:r>
      <w:r w:rsidR="00C50EE9">
        <w:rPr>
          <w:rFonts w:ascii="Garamond" w:hAnsi="Garamond" w:cs="Arial"/>
        </w:rPr>
        <w:t>partnership</w:t>
      </w:r>
      <w:proofErr w:type="spellEnd"/>
      <w:r w:rsidR="00C50EE9">
        <w:rPr>
          <w:rFonts w:ascii="Garamond" w:hAnsi="Garamond" w:cs="Arial"/>
        </w:rPr>
        <w:t xml:space="preserve"> </w:t>
      </w:r>
      <w:proofErr w:type="gramStart"/>
      <w:r w:rsidR="00C50EE9">
        <w:rPr>
          <w:rFonts w:ascii="Garamond" w:hAnsi="Garamond" w:cs="Arial"/>
        </w:rPr>
        <w:t xml:space="preserve">models </w:t>
      </w:r>
      <w:r w:rsidR="00074769">
        <w:rPr>
          <w:rFonts w:ascii="Garamond" w:hAnsi="Garamond" w:cs="Arial"/>
        </w:rPr>
        <w:t xml:space="preserve"> on</w:t>
      </w:r>
      <w:proofErr w:type="gramEnd"/>
      <w:r w:rsidR="00074769">
        <w:rPr>
          <w:rFonts w:ascii="Garamond" w:hAnsi="Garamond" w:cs="Arial"/>
        </w:rPr>
        <w:t xml:space="preserve"> </w:t>
      </w:r>
      <w:r w:rsidR="00C50EE9">
        <w:rPr>
          <w:rFonts w:ascii="Garamond" w:hAnsi="Garamond" w:cs="Arial"/>
        </w:rPr>
        <w:t>:</w:t>
      </w:r>
    </w:p>
    <w:p w14:paraId="45BEEAFF" w14:textId="29F0B065" w:rsidR="00C50EE9" w:rsidRDefault="00C50EE9" w:rsidP="001A6A1F">
      <w:pPr>
        <w:pStyle w:val="NoSpacing"/>
        <w:numPr>
          <w:ilvl w:val="1"/>
          <w:numId w:val="27"/>
        </w:numPr>
        <w:rPr>
          <w:rFonts w:ascii="Garamond" w:hAnsi="Garamond" w:cs="Arial"/>
        </w:rPr>
      </w:pPr>
      <w:r>
        <w:rPr>
          <w:rFonts w:ascii="Garamond" w:hAnsi="Garamond" w:cs="Arial"/>
        </w:rPr>
        <w:t>Caledonia Cremation</w:t>
      </w:r>
    </w:p>
    <w:p w14:paraId="5F4BA61E" w14:textId="77777777" w:rsidR="00C50EE9" w:rsidRDefault="00C50EE9" w:rsidP="001A6A1F">
      <w:pPr>
        <w:pStyle w:val="NoSpacing"/>
        <w:numPr>
          <w:ilvl w:val="1"/>
          <w:numId w:val="27"/>
        </w:numPr>
        <w:rPr>
          <w:rFonts w:ascii="Garamond" w:hAnsi="Garamond" w:cs="Arial"/>
        </w:rPr>
      </w:pPr>
      <w:r>
        <w:rPr>
          <w:rFonts w:ascii="Garamond" w:hAnsi="Garamond" w:cs="Arial"/>
        </w:rPr>
        <w:t xml:space="preserve">Credit Union partner(s), </w:t>
      </w:r>
    </w:p>
    <w:p w14:paraId="3BA31C66" w14:textId="3DD7828E" w:rsidR="00C50EE9" w:rsidRDefault="00C50EE9" w:rsidP="001A6A1F">
      <w:pPr>
        <w:pStyle w:val="NoSpacing"/>
        <w:numPr>
          <w:ilvl w:val="1"/>
          <w:numId w:val="27"/>
        </w:numPr>
        <w:rPr>
          <w:rFonts w:ascii="Garamond" w:hAnsi="Garamond" w:cs="Arial"/>
        </w:rPr>
      </w:pPr>
      <w:r>
        <w:rPr>
          <w:rFonts w:ascii="Garamond" w:hAnsi="Garamond" w:cs="Arial"/>
        </w:rPr>
        <w:t xml:space="preserve">Credit Union customers who use Caledonia Cremation </w:t>
      </w:r>
      <w:proofErr w:type="gramStart"/>
      <w:r>
        <w:rPr>
          <w:rFonts w:ascii="Garamond" w:hAnsi="Garamond" w:cs="Arial"/>
        </w:rPr>
        <w:t>as a result of</w:t>
      </w:r>
      <w:proofErr w:type="gramEnd"/>
      <w:r>
        <w:rPr>
          <w:rFonts w:ascii="Garamond" w:hAnsi="Garamond" w:cs="Arial"/>
        </w:rPr>
        <w:t xml:space="preserve"> partnership</w:t>
      </w:r>
      <w:r w:rsidR="0072218F">
        <w:rPr>
          <w:rFonts w:ascii="Garamond" w:hAnsi="Garamond" w:cs="Arial"/>
        </w:rPr>
        <w:t>,</w:t>
      </w:r>
    </w:p>
    <w:p w14:paraId="03F4C94A" w14:textId="08F0A372" w:rsidR="00C50EE9" w:rsidRDefault="00C50EE9" w:rsidP="001A6A1F">
      <w:pPr>
        <w:pStyle w:val="NoSpacing"/>
        <w:numPr>
          <w:ilvl w:val="1"/>
          <w:numId w:val="27"/>
        </w:numPr>
        <w:rPr>
          <w:rFonts w:ascii="Garamond" w:hAnsi="Garamond" w:cs="Arial"/>
        </w:rPr>
      </w:pPr>
      <w:proofErr w:type="gramStart"/>
      <w:r>
        <w:rPr>
          <w:rFonts w:ascii="Garamond" w:hAnsi="Garamond" w:cs="Arial"/>
        </w:rPr>
        <w:t>Scotland as a whol</w:t>
      </w:r>
      <w:proofErr w:type="gramEnd"/>
      <w:r>
        <w:rPr>
          <w:rFonts w:ascii="Garamond" w:hAnsi="Garamond" w:cs="Arial"/>
        </w:rPr>
        <w:t>e</w:t>
      </w:r>
      <w:r w:rsidR="0072218F">
        <w:rPr>
          <w:rFonts w:ascii="Garamond" w:hAnsi="Garamond" w:cs="Arial"/>
        </w:rPr>
        <w:t xml:space="preserve"> (where applicable)</w:t>
      </w:r>
      <w:r w:rsidR="00067ACA">
        <w:rPr>
          <w:rFonts w:ascii="Garamond" w:hAnsi="Garamond" w:cs="Arial"/>
        </w:rPr>
        <w:t>, although this is not expected to be detailed</w:t>
      </w:r>
      <w:r w:rsidR="0072218F">
        <w:rPr>
          <w:rFonts w:ascii="Garamond" w:hAnsi="Garamond" w:cs="Arial"/>
        </w:rPr>
        <w:t>.</w:t>
      </w:r>
    </w:p>
    <w:p w14:paraId="66BB5494" w14:textId="0C028A8E" w:rsidR="007A04CC" w:rsidRDefault="007A04CC" w:rsidP="001A6A1F">
      <w:pPr>
        <w:pStyle w:val="NoSpacing"/>
        <w:numPr>
          <w:ilvl w:val="0"/>
          <w:numId w:val="27"/>
        </w:numPr>
        <w:rPr>
          <w:rFonts w:ascii="Garamond" w:hAnsi="Garamond" w:cs="Arial"/>
        </w:rPr>
      </w:pPr>
      <w:r>
        <w:rPr>
          <w:rFonts w:ascii="Garamond" w:hAnsi="Garamond" w:cs="Arial"/>
        </w:rPr>
        <w:t xml:space="preserve">For the crematorium partnerships, </w:t>
      </w:r>
      <w:r w:rsidR="00074769">
        <w:rPr>
          <w:rFonts w:ascii="Garamond" w:hAnsi="Garamond" w:cs="Arial"/>
        </w:rPr>
        <w:t xml:space="preserve">assess and estimate the </w:t>
      </w:r>
      <w:r>
        <w:rPr>
          <w:rFonts w:ascii="Garamond" w:hAnsi="Garamond" w:cs="Arial"/>
        </w:rPr>
        <w:t xml:space="preserve">financial and social impact of </w:t>
      </w:r>
      <w:r w:rsidR="00074769">
        <w:rPr>
          <w:rFonts w:ascii="Garamond" w:hAnsi="Garamond" w:cs="Arial"/>
        </w:rPr>
        <w:t xml:space="preserve">the proposed </w:t>
      </w:r>
      <w:r>
        <w:rPr>
          <w:rFonts w:ascii="Garamond" w:hAnsi="Garamond" w:cs="Arial"/>
        </w:rPr>
        <w:t xml:space="preserve">partnership models </w:t>
      </w:r>
      <w:proofErr w:type="gramStart"/>
      <w:r w:rsidR="00074769">
        <w:rPr>
          <w:rFonts w:ascii="Garamond" w:hAnsi="Garamond" w:cs="Arial"/>
        </w:rPr>
        <w:t xml:space="preserve">on </w:t>
      </w:r>
      <w:r>
        <w:rPr>
          <w:rFonts w:ascii="Garamond" w:hAnsi="Garamond" w:cs="Arial"/>
        </w:rPr>
        <w:t>:</w:t>
      </w:r>
      <w:proofErr w:type="gramEnd"/>
    </w:p>
    <w:p w14:paraId="3BA89E6A" w14:textId="77777777" w:rsidR="007A04CC" w:rsidRDefault="007A04CC" w:rsidP="001A6A1F">
      <w:pPr>
        <w:pStyle w:val="NoSpacing"/>
        <w:numPr>
          <w:ilvl w:val="1"/>
          <w:numId w:val="27"/>
        </w:numPr>
        <w:rPr>
          <w:rFonts w:ascii="Garamond" w:hAnsi="Garamond" w:cs="Arial"/>
        </w:rPr>
      </w:pPr>
      <w:r>
        <w:rPr>
          <w:rFonts w:ascii="Garamond" w:hAnsi="Garamond" w:cs="Arial"/>
        </w:rPr>
        <w:t xml:space="preserve">Caledonia Cremation, </w:t>
      </w:r>
    </w:p>
    <w:p w14:paraId="76D2BEE1" w14:textId="08F6C8D6" w:rsidR="007A04CC" w:rsidRDefault="007A04CC" w:rsidP="001A6A1F">
      <w:pPr>
        <w:pStyle w:val="NoSpacing"/>
        <w:numPr>
          <w:ilvl w:val="1"/>
          <w:numId w:val="27"/>
        </w:numPr>
        <w:rPr>
          <w:rFonts w:ascii="Garamond" w:hAnsi="Garamond" w:cs="Arial"/>
        </w:rPr>
      </w:pPr>
      <w:r>
        <w:rPr>
          <w:rFonts w:ascii="Garamond" w:hAnsi="Garamond" w:cs="Arial"/>
        </w:rPr>
        <w:t>Crematorium / City Council.</w:t>
      </w:r>
    </w:p>
    <w:p w14:paraId="0DB8CEC3" w14:textId="77777777" w:rsidR="001A6A1F" w:rsidRDefault="001A6A1F" w:rsidP="001A6A1F">
      <w:pPr>
        <w:pStyle w:val="NoSpacing"/>
        <w:rPr>
          <w:rFonts w:ascii="Garamond" w:hAnsi="Garamond" w:cs="Arial"/>
          <w:b/>
        </w:rPr>
      </w:pPr>
    </w:p>
    <w:p w14:paraId="55F1FD69" w14:textId="50E300E5" w:rsidR="007A04CC" w:rsidRDefault="007A04CC" w:rsidP="001A6A1F">
      <w:pPr>
        <w:pStyle w:val="NoSpacing"/>
        <w:rPr>
          <w:rFonts w:ascii="Garamond" w:hAnsi="Garamond" w:cs="Arial"/>
          <w:b/>
        </w:rPr>
      </w:pPr>
      <w:r w:rsidRPr="007A04CC">
        <w:rPr>
          <w:rFonts w:ascii="Garamond" w:hAnsi="Garamond" w:cs="Arial"/>
          <w:b/>
        </w:rPr>
        <w:t xml:space="preserve">Reporting and presenting </w:t>
      </w:r>
      <w:r>
        <w:rPr>
          <w:rFonts w:ascii="Garamond" w:hAnsi="Garamond" w:cs="Arial"/>
          <w:b/>
        </w:rPr>
        <w:t>results</w:t>
      </w:r>
    </w:p>
    <w:p w14:paraId="72E39440" w14:textId="2D79298D" w:rsidR="009126AC" w:rsidRPr="007A04CC" w:rsidRDefault="009126AC" w:rsidP="001A6A1F">
      <w:pPr>
        <w:pStyle w:val="NoSpacing"/>
        <w:rPr>
          <w:rFonts w:ascii="Garamond" w:hAnsi="Garamond" w:cs="Arial"/>
          <w:b/>
        </w:rPr>
      </w:pPr>
    </w:p>
    <w:p w14:paraId="09B63F8B" w14:textId="4B59DD53" w:rsidR="00C50EE9" w:rsidRDefault="0072218F" w:rsidP="001A6A1F">
      <w:pPr>
        <w:pStyle w:val="NoSpacing"/>
        <w:numPr>
          <w:ilvl w:val="0"/>
          <w:numId w:val="27"/>
        </w:numPr>
        <w:rPr>
          <w:rFonts w:ascii="Garamond" w:hAnsi="Garamond" w:cs="Arial"/>
        </w:rPr>
      </w:pPr>
      <w:r>
        <w:rPr>
          <w:rFonts w:ascii="Garamond" w:hAnsi="Garamond" w:cs="Arial"/>
        </w:rPr>
        <w:t>Short p</w:t>
      </w:r>
      <w:r w:rsidR="00C50EE9">
        <w:rPr>
          <w:rFonts w:ascii="Garamond" w:hAnsi="Garamond" w:cs="Arial"/>
        </w:rPr>
        <w:t xml:space="preserve">resentation of results </w:t>
      </w:r>
      <w:r>
        <w:rPr>
          <w:rFonts w:ascii="Garamond" w:hAnsi="Garamond" w:cs="Arial"/>
        </w:rPr>
        <w:t xml:space="preserve">to which </w:t>
      </w:r>
      <w:r w:rsidR="00C50EE9">
        <w:rPr>
          <w:rFonts w:ascii="Garamond" w:hAnsi="Garamond" w:cs="Arial"/>
        </w:rPr>
        <w:t xml:space="preserve">key </w:t>
      </w:r>
      <w:r w:rsidR="007A04CC">
        <w:rPr>
          <w:rFonts w:ascii="Garamond" w:hAnsi="Garamond" w:cs="Arial"/>
        </w:rPr>
        <w:t xml:space="preserve">Council and </w:t>
      </w:r>
      <w:r w:rsidR="00C50EE9">
        <w:rPr>
          <w:rFonts w:ascii="Garamond" w:hAnsi="Garamond" w:cs="Arial"/>
        </w:rPr>
        <w:t>Credit Union stakeholders</w:t>
      </w:r>
      <w:r>
        <w:rPr>
          <w:rFonts w:ascii="Garamond" w:hAnsi="Garamond" w:cs="Arial"/>
        </w:rPr>
        <w:t xml:space="preserve"> have been invited by consultant</w:t>
      </w:r>
      <w:r w:rsidR="00C50EE9">
        <w:rPr>
          <w:rFonts w:ascii="Garamond" w:hAnsi="Garamond" w:cs="Arial"/>
        </w:rPr>
        <w:t>.</w:t>
      </w:r>
    </w:p>
    <w:p w14:paraId="6FD20CF4" w14:textId="5B9480AA" w:rsidR="007E378A" w:rsidRDefault="0072218F" w:rsidP="001A6A1F">
      <w:pPr>
        <w:pStyle w:val="NoSpacing"/>
        <w:numPr>
          <w:ilvl w:val="0"/>
          <w:numId w:val="27"/>
        </w:numPr>
        <w:rPr>
          <w:rFonts w:ascii="Garamond" w:hAnsi="Garamond" w:cs="Arial"/>
        </w:rPr>
      </w:pPr>
      <w:r>
        <w:rPr>
          <w:rFonts w:ascii="Garamond" w:hAnsi="Garamond" w:cs="Arial"/>
        </w:rPr>
        <w:t xml:space="preserve">Submission of </w:t>
      </w:r>
      <w:r w:rsidR="007A04CC">
        <w:rPr>
          <w:rFonts w:ascii="Garamond" w:hAnsi="Garamond" w:cs="Arial"/>
        </w:rPr>
        <w:t xml:space="preserve">both </w:t>
      </w:r>
      <w:r>
        <w:rPr>
          <w:rFonts w:ascii="Garamond" w:hAnsi="Garamond" w:cs="Arial"/>
        </w:rPr>
        <w:t>feasibility study to Caledonia Cremations with up to two rounds of agreed edits.</w:t>
      </w:r>
    </w:p>
    <w:p w14:paraId="6B18E0DB" w14:textId="1CF1243B" w:rsidR="007A04CC" w:rsidRDefault="00456399" w:rsidP="001A6A1F">
      <w:pPr>
        <w:pStyle w:val="NoSpacing"/>
        <w:numPr>
          <w:ilvl w:val="0"/>
          <w:numId w:val="27"/>
        </w:numPr>
        <w:rPr>
          <w:rFonts w:ascii="Garamond" w:hAnsi="Garamond" w:cs="Arial"/>
        </w:rPr>
      </w:pPr>
      <w:r>
        <w:rPr>
          <w:rFonts w:ascii="Garamond" w:hAnsi="Garamond" w:cs="Arial"/>
        </w:rPr>
        <w:t xml:space="preserve">Draft reports </w:t>
      </w:r>
      <w:r w:rsidR="007A04CC">
        <w:rPr>
          <w:rFonts w:ascii="Garamond" w:hAnsi="Garamond" w:cs="Arial"/>
        </w:rPr>
        <w:t>be completed by 30 June 2018</w:t>
      </w:r>
      <w:r>
        <w:rPr>
          <w:rFonts w:ascii="Garamond" w:hAnsi="Garamond" w:cs="Arial"/>
        </w:rPr>
        <w:t>, final versions by 15 July 2018</w:t>
      </w:r>
      <w:r w:rsidR="007A04CC">
        <w:rPr>
          <w:rFonts w:ascii="Garamond" w:hAnsi="Garamond" w:cs="Arial"/>
        </w:rPr>
        <w:t>.</w:t>
      </w:r>
    </w:p>
    <w:p w14:paraId="40EE360C" w14:textId="77777777" w:rsidR="006C5246" w:rsidRDefault="006C5246">
      <w:pPr>
        <w:pStyle w:val="NoSpacing"/>
        <w:rPr>
          <w:rFonts w:ascii="Garamond" w:hAnsi="Garamond" w:cs="Arial"/>
          <w:b/>
        </w:rPr>
      </w:pPr>
    </w:p>
    <w:p w14:paraId="112FAFCB" w14:textId="77777777" w:rsidR="00647374" w:rsidRDefault="00647374">
      <w:pPr>
        <w:spacing w:after="0" w:line="240" w:lineRule="auto"/>
        <w:rPr>
          <w:rFonts w:ascii="Garamond" w:hAnsi="Garamond" w:cs="Arial"/>
          <w:b/>
        </w:rPr>
      </w:pPr>
      <w:r>
        <w:rPr>
          <w:rFonts w:ascii="Garamond" w:hAnsi="Garamond" w:cs="Arial"/>
          <w:b/>
        </w:rPr>
        <w:br w:type="page"/>
      </w:r>
    </w:p>
    <w:p w14:paraId="6BA11196" w14:textId="5388043B" w:rsidR="007E378A" w:rsidRDefault="00315679">
      <w:pPr>
        <w:pStyle w:val="NoSpacing"/>
        <w:rPr>
          <w:rFonts w:ascii="Garamond" w:hAnsi="Garamond" w:cs="Arial"/>
          <w:b/>
        </w:rPr>
      </w:pPr>
      <w:r>
        <w:rPr>
          <w:rFonts w:ascii="Garamond" w:hAnsi="Garamond" w:cs="Arial"/>
          <w:b/>
        </w:rPr>
        <w:lastRenderedPageBreak/>
        <w:t>INVITATION TO TENDER RESPONSE Q</w:t>
      </w:r>
      <w:r w:rsidRPr="00B07BC5">
        <w:rPr>
          <w:rFonts w:ascii="Garamond" w:hAnsi="Garamond" w:cs="Arial"/>
          <w:b/>
        </w:rPr>
        <w:t xml:space="preserve">UESTIONS </w:t>
      </w:r>
    </w:p>
    <w:p w14:paraId="24172AD2" w14:textId="77777777" w:rsidR="00315679" w:rsidRPr="00B07BC5" w:rsidRDefault="00315679">
      <w:pPr>
        <w:pStyle w:val="NoSpacing"/>
        <w:rPr>
          <w:rFonts w:ascii="Garamond" w:hAnsi="Garamond" w:cs="Arial"/>
          <w:b/>
        </w:rPr>
      </w:pPr>
    </w:p>
    <w:p w14:paraId="09AF163A" w14:textId="4A1F7DC8" w:rsidR="006872F7" w:rsidRPr="00B07BC5" w:rsidRDefault="0072218F">
      <w:pPr>
        <w:pStyle w:val="NoSpacing"/>
        <w:rPr>
          <w:rFonts w:ascii="Garamond" w:hAnsi="Garamond" w:cs="Arial"/>
        </w:rPr>
      </w:pPr>
      <w:r>
        <w:rPr>
          <w:rFonts w:ascii="Garamond" w:hAnsi="Garamond" w:cs="Arial"/>
        </w:rPr>
        <w:t>In a document submitted in either</w:t>
      </w:r>
      <w:r w:rsidR="00456399">
        <w:rPr>
          <w:rFonts w:ascii="Garamond" w:hAnsi="Garamond" w:cs="Arial"/>
        </w:rPr>
        <w:t xml:space="preserve"> as</w:t>
      </w:r>
      <w:r>
        <w:rPr>
          <w:rFonts w:ascii="Garamond" w:hAnsi="Garamond" w:cs="Arial"/>
        </w:rPr>
        <w:t xml:space="preserve"> PDF or M</w:t>
      </w:r>
      <w:r w:rsidR="00456399">
        <w:rPr>
          <w:rFonts w:ascii="Garamond" w:hAnsi="Garamond" w:cs="Arial"/>
        </w:rPr>
        <w:t>S</w:t>
      </w:r>
      <w:r>
        <w:rPr>
          <w:rFonts w:ascii="Garamond" w:hAnsi="Garamond" w:cs="Arial"/>
        </w:rPr>
        <w:t xml:space="preserve"> Word format, p</w:t>
      </w:r>
      <w:r w:rsidR="007E378A" w:rsidRPr="00B07BC5">
        <w:rPr>
          <w:rFonts w:ascii="Garamond" w:hAnsi="Garamond" w:cs="Arial"/>
        </w:rPr>
        <w:t>lease respon</w:t>
      </w:r>
      <w:r w:rsidR="00456399">
        <w:rPr>
          <w:rFonts w:ascii="Garamond" w:hAnsi="Garamond" w:cs="Arial"/>
        </w:rPr>
        <w:t xml:space="preserve">d </w:t>
      </w:r>
      <w:r w:rsidR="007E378A" w:rsidRPr="00B07BC5">
        <w:rPr>
          <w:rFonts w:ascii="Garamond" w:hAnsi="Garamond" w:cs="Arial"/>
        </w:rPr>
        <w:t xml:space="preserve">to the following </w:t>
      </w:r>
      <w:r w:rsidR="00315679">
        <w:rPr>
          <w:rFonts w:ascii="Garamond" w:hAnsi="Garamond" w:cs="Arial"/>
        </w:rPr>
        <w:t xml:space="preserve">4 </w:t>
      </w:r>
      <w:r w:rsidR="007E378A" w:rsidRPr="00B07BC5">
        <w:rPr>
          <w:rFonts w:ascii="Garamond" w:hAnsi="Garamond" w:cs="Arial"/>
        </w:rPr>
        <w:t xml:space="preserve">questions: </w:t>
      </w:r>
    </w:p>
    <w:p w14:paraId="2656D096" w14:textId="77777777" w:rsidR="007E378A" w:rsidRPr="00B07BC5" w:rsidRDefault="007E378A">
      <w:pPr>
        <w:pStyle w:val="NoSpacing"/>
        <w:rPr>
          <w:rFonts w:ascii="Garamond" w:hAnsi="Garamond" w:cs="Arial"/>
        </w:rPr>
      </w:pPr>
    </w:p>
    <w:p w14:paraId="17154862" w14:textId="6F74AB4A" w:rsidR="001A6A1F" w:rsidRPr="00315679" w:rsidRDefault="0013434E" w:rsidP="001A6A1F">
      <w:pPr>
        <w:pStyle w:val="NoSpacing"/>
        <w:numPr>
          <w:ilvl w:val="0"/>
          <w:numId w:val="32"/>
        </w:numPr>
        <w:spacing w:after="120"/>
        <w:rPr>
          <w:rFonts w:ascii="Garamond" w:hAnsi="Garamond" w:cs="Arial"/>
        </w:rPr>
      </w:pPr>
      <w:r>
        <w:rPr>
          <w:rFonts w:ascii="Garamond" w:hAnsi="Garamond" w:cs="Arial"/>
        </w:rPr>
        <w:t xml:space="preserve">Method. </w:t>
      </w:r>
      <w:r w:rsidR="002C7EA4" w:rsidRPr="00B07BC5">
        <w:rPr>
          <w:rFonts w:ascii="Garamond" w:hAnsi="Garamond" w:cs="Arial"/>
        </w:rPr>
        <w:t xml:space="preserve">Please give an </w:t>
      </w:r>
      <w:r w:rsidR="007E378A" w:rsidRPr="00B07BC5">
        <w:rPr>
          <w:rFonts w:ascii="Garamond" w:hAnsi="Garamond" w:cs="Arial"/>
        </w:rPr>
        <w:t xml:space="preserve">outline of the process you </w:t>
      </w:r>
      <w:r w:rsidR="002C7EA4" w:rsidRPr="00B07BC5">
        <w:rPr>
          <w:rFonts w:ascii="Garamond" w:hAnsi="Garamond" w:cs="Arial"/>
        </w:rPr>
        <w:t xml:space="preserve">will follow for the </w:t>
      </w:r>
      <w:r w:rsidR="007E378A" w:rsidRPr="00B07BC5">
        <w:rPr>
          <w:rFonts w:ascii="Garamond" w:hAnsi="Garamond" w:cs="Arial"/>
        </w:rPr>
        <w:t>feasibility stud</w:t>
      </w:r>
      <w:r w:rsidR="007A04CC">
        <w:rPr>
          <w:rFonts w:ascii="Garamond" w:hAnsi="Garamond" w:cs="Arial"/>
        </w:rPr>
        <w:t>ies</w:t>
      </w:r>
      <w:r w:rsidR="007E378A" w:rsidRPr="00B07BC5">
        <w:rPr>
          <w:rFonts w:ascii="Garamond" w:hAnsi="Garamond" w:cs="Arial"/>
        </w:rPr>
        <w:t xml:space="preserve"> </w:t>
      </w:r>
      <w:r w:rsidR="002C7EA4" w:rsidRPr="00B07BC5">
        <w:rPr>
          <w:rFonts w:ascii="Garamond" w:hAnsi="Garamond" w:cs="Arial"/>
        </w:rPr>
        <w:t xml:space="preserve">including </w:t>
      </w:r>
      <w:r>
        <w:rPr>
          <w:rFonts w:ascii="Garamond" w:hAnsi="Garamond" w:cs="Arial"/>
        </w:rPr>
        <w:t>consultation, considering options, and presenting findings</w:t>
      </w:r>
      <w:r w:rsidR="002C7EA4" w:rsidRPr="00B07BC5">
        <w:rPr>
          <w:rFonts w:ascii="Garamond" w:hAnsi="Garamond" w:cs="Arial"/>
        </w:rPr>
        <w:t xml:space="preserve">.  </w:t>
      </w:r>
      <w:r w:rsidR="009C1CB3" w:rsidRPr="00B07BC5">
        <w:rPr>
          <w:rFonts w:ascii="Garamond" w:hAnsi="Garamond" w:cs="Arial"/>
        </w:rPr>
        <w:t>I</w:t>
      </w:r>
      <w:r w:rsidR="002C7EA4" w:rsidRPr="00B07BC5">
        <w:rPr>
          <w:rFonts w:ascii="Garamond" w:hAnsi="Garamond" w:cs="Arial"/>
        </w:rPr>
        <w:t>nclude a timeline and show which staff will be involved</w:t>
      </w:r>
      <w:r>
        <w:rPr>
          <w:rFonts w:ascii="Garamond" w:hAnsi="Garamond" w:cs="Arial"/>
        </w:rPr>
        <w:t xml:space="preserve">. </w:t>
      </w:r>
      <w:r w:rsidR="009C1CB3" w:rsidRPr="00B07BC5">
        <w:rPr>
          <w:rFonts w:ascii="Garamond" w:hAnsi="Garamond" w:cs="Arial"/>
        </w:rPr>
        <w:t xml:space="preserve">Max </w:t>
      </w:r>
      <w:r w:rsidR="007A04CC">
        <w:rPr>
          <w:rFonts w:ascii="Garamond" w:hAnsi="Garamond" w:cs="Arial"/>
        </w:rPr>
        <w:t>10</w:t>
      </w:r>
      <w:r w:rsidR="009C1CB3" w:rsidRPr="00B07BC5">
        <w:rPr>
          <w:rFonts w:ascii="Garamond" w:hAnsi="Garamond" w:cs="Arial"/>
        </w:rPr>
        <w:t>00 words</w:t>
      </w:r>
      <w:r>
        <w:rPr>
          <w:rFonts w:ascii="Garamond" w:hAnsi="Garamond" w:cs="Arial"/>
        </w:rPr>
        <w:t xml:space="preserve">. Max </w:t>
      </w:r>
      <w:r w:rsidR="009C1CB3" w:rsidRPr="00B07BC5">
        <w:rPr>
          <w:rFonts w:ascii="Garamond" w:hAnsi="Garamond" w:cs="Arial"/>
        </w:rPr>
        <w:t>score 4</w:t>
      </w:r>
      <w:r>
        <w:rPr>
          <w:rFonts w:ascii="Garamond" w:hAnsi="Garamond" w:cs="Arial"/>
        </w:rPr>
        <w:t>0</w:t>
      </w:r>
      <w:r w:rsidR="009C1CB3" w:rsidRPr="00B07BC5">
        <w:rPr>
          <w:rFonts w:ascii="Garamond" w:hAnsi="Garamond" w:cs="Arial"/>
        </w:rPr>
        <w:t>%</w:t>
      </w:r>
      <w:r>
        <w:rPr>
          <w:rFonts w:ascii="Garamond" w:hAnsi="Garamond" w:cs="Arial"/>
        </w:rPr>
        <w:t>.</w:t>
      </w:r>
    </w:p>
    <w:p w14:paraId="4124AB97" w14:textId="71B19C23" w:rsidR="007E378A" w:rsidRPr="001A6A1F" w:rsidRDefault="0013434E" w:rsidP="00647374">
      <w:pPr>
        <w:pStyle w:val="NoSpacing"/>
        <w:numPr>
          <w:ilvl w:val="0"/>
          <w:numId w:val="32"/>
        </w:numPr>
        <w:spacing w:after="120"/>
        <w:rPr>
          <w:rFonts w:ascii="Garamond" w:hAnsi="Garamond" w:cs="Arial"/>
        </w:rPr>
      </w:pPr>
      <w:r>
        <w:rPr>
          <w:rFonts w:ascii="Garamond" w:hAnsi="Garamond" w:cs="Arial"/>
        </w:rPr>
        <w:t xml:space="preserve">Expertise. </w:t>
      </w:r>
      <w:r w:rsidR="007E378A" w:rsidRPr="00B07BC5">
        <w:rPr>
          <w:rFonts w:ascii="Garamond" w:hAnsi="Garamond" w:cs="Arial"/>
        </w:rPr>
        <w:t>Please give examples of you/ you</w:t>
      </w:r>
      <w:r w:rsidR="007E378A" w:rsidRPr="001A6A1F">
        <w:rPr>
          <w:rFonts w:ascii="Garamond" w:hAnsi="Garamond" w:cs="Arial"/>
        </w:rPr>
        <w:t>r staff/ your organisations</w:t>
      </w:r>
      <w:r w:rsidR="009236AC" w:rsidRPr="001A6A1F">
        <w:rPr>
          <w:rFonts w:ascii="Garamond" w:hAnsi="Garamond" w:cs="Arial"/>
        </w:rPr>
        <w:t>’</w:t>
      </w:r>
      <w:r w:rsidR="007E378A" w:rsidRPr="001A6A1F">
        <w:rPr>
          <w:rFonts w:ascii="Garamond" w:hAnsi="Garamond" w:cs="Arial"/>
        </w:rPr>
        <w:t xml:space="preserve"> relevant experience</w:t>
      </w:r>
      <w:r w:rsidRPr="001A6A1F">
        <w:rPr>
          <w:rFonts w:ascii="Garamond" w:hAnsi="Garamond" w:cs="Arial"/>
        </w:rPr>
        <w:t>. M</w:t>
      </w:r>
      <w:r w:rsidR="002C7EA4" w:rsidRPr="001A6A1F">
        <w:rPr>
          <w:rFonts w:ascii="Garamond" w:hAnsi="Garamond" w:cs="Arial"/>
        </w:rPr>
        <w:t xml:space="preserve">ax </w:t>
      </w:r>
      <w:r w:rsidR="007A04CC" w:rsidRPr="001A6A1F">
        <w:rPr>
          <w:rFonts w:ascii="Garamond" w:hAnsi="Garamond" w:cs="Arial"/>
        </w:rPr>
        <w:t>10</w:t>
      </w:r>
      <w:r w:rsidR="002C7EA4" w:rsidRPr="001A6A1F">
        <w:rPr>
          <w:rFonts w:ascii="Garamond" w:hAnsi="Garamond" w:cs="Arial"/>
        </w:rPr>
        <w:t>00 words</w:t>
      </w:r>
      <w:r w:rsidRPr="001A6A1F">
        <w:rPr>
          <w:rFonts w:ascii="Garamond" w:hAnsi="Garamond" w:cs="Arial"/>
        </w:rPr>
        <w:t>.</w:t>
      </w:r>
      <w:r w:rsidR="007A04CC" w:rsidRPr="001A6A1F">
        <w:rPr>
          <w:rFonts w:ascii="Garamond" w:hAnsi="Garamond" w:cs="Arial"/>
        </w:rPr>
        <w:t xml:space="preserve"> </w:t>
      </w:r>
      <w:r w:rsidRPr="001A6A1F">
        <w:rPr>
          <w:rFonts w:ascii="Garamond" w:hAnsi="Garamond" w:cs="Arial"/>
        </w:rPr>
        <w:t>Max s</w:t>
      </w:r>
      <w:r w:rsidR="009C1CB3" w:rsidRPr="001A6A1F">
        <w:rPr>
          <w:rFonts w:ascii="Garamond" w:hAnsi="Garamond" w:cs="Arial"/>
        </w:rPr>
        <w:t xml:space="preserve">core </w:t>
      </w:r>
      <w:r w:rsidRPr="001A6A1F">
        <w:rPr>
          <w:rFonts w:ascii="Garamond" w:hAnsi="Garamond" w:cs="Arial"/>
        </w:rPr>
        <w:t>40</w:t>
      </w:r>
      <w:r w:rsidR="009C1CB3" w:rsidRPr="001A6A1F">
        <w:rPr>
          <w:rFonts w:ascii="Garamond" w:hAnsi="Garamond" w:cs="Arial"/>
        </w:rPr>
        <w:t>%</w:t>
      </w:r>
      <w:r w:rsidRPr="001A6A1F">
        <w:rPr>
          <w:rFonts w:ascii="Garamond" w:hAnsi="Garamond" w:cs="Arial"/>
        </w:rPr>
        <w:t>.</w:t>
      </w:r>
      <w:r w:rsidR="001A6A1F">
        <w:rPr>
          <w:rFonts w:ascii="Garamond" w:hAnsi="Garamond" w:cs="Arial"/>
        </w:rPr>
        <w:t xml:space="preserve"> </w:t>
      </w:r>
    </w:p>
    <w:p w14:paraId="57770D00" w14:textId="04B057CB" w:rsidR="0013434E" w:rsidRDefault="007A04CC" w:rsidP="0013434E">
      <w:pPr>
        <w:pStyle w:val="NoSpacing"/>
        <w:numPr>
          <w:ilvl w:val="0"/>
          <w:numId w:val="32"/>
        </w:numPr>
        <w:spacing w:after="120"/>
        <w:rPr>
          <w:rFonts w:ascii="Garamond" w:hAnsi="Garamond" w:cs="Arial"/>
        </w:rPr>
      </w:pPr>
      <w:r>
        <w:rPr>
          <w:rFonts w:ascii="Garamond" w:hAnsi="Garamond" w:cs="Arial"/>
        </w:rPr>
        <w:t xml:space="preserve">Price. Score </w:t>
      </w:r>
      <w:r w:rsidR="0013434E">
        <w:rPr>
          <w:rFonts w:ascii="Garamond" w:hAnsi="Garamond" w:cs="Arial"/>
        </w:rPr>
        <w:t xml:space="preserve">20%. The total price is fixed at £7000 including VAT and including travel expenses. No other expenses are expected to be incurred: no payments to consultees, no venue/food costs. </w:t>
      </w:r>
    </w:p>
    <w:p w14:paraId="5090798E" w14:textId="77777777" w:rsidR="0013434E" w:rsidRDefault="0013434E" w:rsidP="0013434E">
      <w:pPr>
        <w:pStyle w:val="NoSpacing"/>
        <w:spacing w:after="120"/>
        <w:ind w:left="720"/>
        <w:rPr>
          <w:rFonts w:ascii="Garamond" w:hAnsi="Garamond" w:cs="Arial"/>
        </w:rPr>
      </w:pPr>
      <w:r>
        <w:rPr>
          <w:rFonts w:ascii="Garamond" w:hAnsi="Garamond" w:cs="Arial"/>
        </w:rPr>
        <w:t xml:space="preserve">The price score will be calculated based on the number of days work offered by staff at different grades, weighted by their experience. The weighted total days will be compared to the response offering the most days according to the following formula:  </w:t>
      </w:r>
    </w:p>
    <w:p w14:paraId="6C7BD99B" w14:textId="544395CF" w:rsidR="0013434E" w:rsidRDefault="0013434E" w:rsidP="0013434E">
      <w:pPr>
        <w:pStyle w:val="NoSpacing"/>
        <w:spacing w:after="120"/>
        <w:ind w:left="720"/>
        <w:rPr>
          <w:rFonts w:ascii="Garamond" w:hAnsi="Garamond" w:cs="Arial"/>
        </w:rPr>
      </w:pPr>
      <w:r>
        <w:rPr>
          <w:rFonts w:ascii="Garamond" w:hAnsi="Garamond" w:cs="Arial"/>
        </w:rPr>
        <w:t>20% x [total</w:t>
      </w:r>
      <w:r w:rsidR="00067ACA">
        <w:rPr>
          <w:rFonts w:ascii="Garamond" w:hAnsi="Garamond" w:cs="Arial"/>
        </w:rPr>
        <w:t xml:space="preserve"> weighted</w:t>
      </w:r>
      <w:r>
        <w:rPr>
          <w:rFonts w:ascii="Garamond" w:hAnsi="Garamond" w:cs="Arial"/>
        </w:rPr>
        <w:t xml:space="preserve"> days offered by tenderer] / [highest total </w:t>
      </w:r>
      <w:r w:rsidR="00067ACA">
        <w:rPr>
          <w:rFonts w:ascii="Garamond" w:hAnsi="Garamond" w:cs="Arial"/>
        </w:rPr>
        <w:t xml:space="preserve">weighted </w:t>
      </w:r>
      <w:r>
        <w:rPr>
          <w:rFonts w:ascii="Garamond" w:hAnsi="Garamond" w:cs="Arial"/>
        </w:rPr>
        <w:t>days offered by any tenderer]</w:t>
      </w:r>
    </w:p>
    <w:p w14:paraId="466D2B3A" w14:textId="1FC69762" w:rsidR="007E378A" w:rsidRPr="0013434E" w:rsidRDefault="007E378A" w:rsidP="001A6A1F">
      <w:pPr>
        <w:pStyle w:val="NoSpacing"/>
        <w:spacing w:after="120"/>
        <w:ind w:left="720"/>
        <w:rPr>
          <w:rFonts w:ascii="Garamond" w:hAnsi="Garamond" w:cs="Arial"/>
        </w:rPr>
      </w:pPr>
      <w:r w:rsidRPr="0013434E">
        <w:rPr>
          <w:rFonts w:ascii="Garamond" w:hAnsi="Garamond" w:cs="Arial"/>
        </w:rPr>
        <w:t xml:space="preserve">Please give a total </w:t>
      </w:r>
      <w:r w:rsidR="007A04CC" w:rsidRPr="0013434E">
        <w:rPr>
          <w:rFonts w:ascii="Garamond" w:hAnsi="Garamond" w:cs="Arial"/>
        </w:rPr>
        <w:t xml:space="preserve">number of days </w:t>
      </w:r>
      <w:r w:rsidR="0013434E">
        <w:rPr>
          <w:rFonts w:ascii="Garamond" w:hAnsi="Garamond" w:cs="Arial"/>
        </w:rPr>
        <w:t xml:space="preserve">using a version of </w:t>
      </w:r>
      <w:r w:rsidR="007A04CC" w:rsidRPr="0013434E">
        <w:rPr>
          <w:rFonts w:ascii="Garamond" w:hAnsi="Garamond" w:cs="Arial"/>
        </w:rPr>
        <w:t>the following table</w:t>
      </w:r>
      <w:r w:rsidR="001A6A1F">
        <w:rPr>
          <w:rFonts w:ascii="Garamond" w:hAnsi="Garamond" w:cs="Arial"/>
        </w:rPr>
        <w:t xml:space="preserve"> (table 1)</w:t>
      </w:r>
      <w:r w:rsidR="0013434E">
        <w:rPr>
          <w:rFonts w:ascii="Garamond" w:hAnsi="Garamond" w:cs="Arial"/>
        </w:rPr>
        <w:t xml:space="preserve"> in your response</w:t>
      </w:r>
      <w:r w:rsidR="001A6A1F">
        <w:rPr>
          <w:rFonts w:ascii="Garamond" w:hAnsi="Garamond" w:cs="Arial"/>
        </w:rPr>
        <w:t>. Please also include CVs (no word limit) if necessary to evidence level of experience of each member of staff. However, CVs will not be considered as part of the score for the expertise section.</w:t>
      </w:r>
    </w:p>
    <w:tbl>
      <w:tblPr>
        <w:tblStyle w:val="TableGrid"/>
        <w:tblW w:w="0" w:type="auto"/>
        <w:tblInd w:w="720" w:type="dxa"/>
        <w:tblLook w:val="04A0" w:firstRow="1" w:lastRow="0" w:firstColumn="1" w:lastColumn="0" w:noHBand="0" w:noVBand="1"/>
      </w:tblPr>
      <w:tblGrid>
        <w:gridCol w:w="2258"/>
        <w:gridCol w:w="2273"/>
        <w:gridCol w:w="2239"/>
        <w:gridCol w:w="2240"/>
      </w:tblGrid>
      <w:tr w:rsidR="007A04CC" w:rsidRPr="001A6A1F" w14:paraId="61B5BB6E" w14:textId="77777777" w:rsidTr="0013434E">
        <w:tc>
          <w:tcPr>
            <w:tcW w:w="2258" w:type="dxa"/>
          </w:tcPr>
          <w:p w14:paraId="0A3221A1" w14:textId="0488E299" w:rsidR="007A04CC" w:rsidRPr="001A6A1F" w:rsidRDefault="001A6A1F" w:rsidP="007A04CC">
            <w:pPr>
              <w:pStyle w:val="NoSpacing"/>
              <w:spacing w:after="120"/>
              <w:rPr>
                <w:rFonts w:ascii="Garamond" w:hAnsi="Garamond" w:cs="Arial"/>
                <w:b/>
                <w:i/>
                <w:sz w:val="16"/>
              </w:rPr>
            </w:pPr>
            <w:r w:rsidRPr="001A6A1F">
              <w:rPr>
                <w:rFonts w:ascii="Garamond" w:hAnsi="Garamond" w:cs="Arial"/>
                <w:b/>
                <w:i/>
                <w:sz w:val="16"/>
              </w:rPr>
              <w:t>Table 1 – price offer</w:t>
            </w:r>
          </w:p>
        </w:tc>
        <w:tc>
          <w:tcPr>
            <w:tcW w:w="2273" w:type="dxa"/>
          </w:tcPr>
          <w:p w14:paraId="1221E528" w14:textId="4E4D00C1" w:rsidR="007A04CC" w:rsidRPr="001A6A1F" w:rsidRDefault="007A04CC" w:rsidP="007A04CC">
            <w:pPr>
              <w:pStyle w:val="NoSpacing"/>
              <w:spacing w:after="120"/>
              <w:rPr>
                <w:rFonts w:ascii="Garamond" w:hAnsi="Garamond" w:cs="Arial"/>
                <w:b/>
                <w:sz w:val="16"/>
              </w:rPr>
            </w:pPr>
            <w:r w:rsidRPr="001A6A1F">
              <w:rPr>
                <w:rFonts w:ascii="Garamond" w:hAnsi="Garamond" w:cs="Arial"/>
                <w:b/>
                <w:sz w:val="16"/>
              </w:rPr>
              <w:t>Junior consultants</w:t>
            </w:r>
            <w:r w:rsidR="0013434E" w:rsidRPr="001A6A1F">
              <w:rPr>
                <w:rFonts w:ascii="Garamond" w:hAnsi="Garamond" w:cs="Arial"/>
                <w:b/>
                <w:sz w:val="16"/>
              </w:rPr>
              <w:t>, trainees</w:t>
            </w:r>
            <w:r w:rsidRPr="001A6A1F">
              <w:rPr>
                <w:rFonts w:ascii="Garamond" w:hAnsi="Garamond" w:cs="Arial"/>
                <w:b/>
                <w:sz w:val="16"/>
              </w:rPr>
              <w:t>, administrators or others</w:t>
            </w:r>
          </w:p>
        </w:tc>
        <w:tc>
          <w:tcPr>
            <w:tcW w:w="2239" w:type="dxa"/>
          </w:tcPr>
          <w:p w14:paraId="3960DD63" w14:textId="25225AF1" w:rsidR="007A04CC" w:rsidRPr="001A6A1F" w:rsidRDefault="007A04CC" w:rsidP="007A04CC">
            <w:pPr>
              <w:pStyle w:val="NoSpacing"/>
              <w:spacing w:after="120"/>
              <w:rPr>
                <w:rFonts w:ascii="Garamond" w:hAnsi="Garamond" w:cs="Arial"/>
                <w:b/>
                <w:sz w:val="16"/>
              </w:rPr>
            </w:pPr>
            <w:r w:rsidRPr="001A6A1F">
              <w:rPr>
                <w:rFonts w:ascii="Garamond" w:hAnsi="Garamond" w:cs="Arial"/>
                <w:b/>
                <w:sz w:val="16"/>
              </w:rPr>
              <w:t>Consultants (at least 2 years’ relevant experience)</w:t>
            </w:r>
          </w:p>
        </w:tc>
        <w:tc>
          <w:tcPr>
            <w:tcW w:w="2240" w:type="dxa"/>
          </w:tcPr>
          <w:p w14:paraId="5419FF19" w14:textId="6D7AD1A0" w:rsidR="007A04CC" w:rsidRPr="001A6A1F" w:rsidRDefault="007A04CC" w:rsidP="007A04CC">
            <w:pPr>
              <w:pStyle w:val="NoSpacing"/>
              <w:spacing w:after="120"/>
              <w:rPr>
                <w:rFonts w:ascii="Garamond" w:hAnsi="Garamond" w:cs="Arial"/>
                <w:b/>
                <w:sz w:val="16"/>
              </w:rPr>
            </w:pPr>
            <w:r w:rsidRPr="001A6A1F">
              <w:rPr>
                <w:rFonts w:ascii="Garamond" w:hAnsi="Garamond" w:cs="Arial"/>
                <w:b/>
                <w:sz w:val="16"/>
              </w:rPr>
              <w:t xml:space="preserve">Senior Consultants / Directors </w:t>
            </w:r>
          </w:p>
        </w:tc>
      </w:tr>
      <w:tr w:rsidR="007A04CC" w:rsidRPr="001A6A1F" w14:paraId="07E991AB" w14:textId="77777777" w:rsidTr="0013434E">
        <w:tc>
          <w:tcPr>
            <w:tcW w:w="2258" w:type="dxa"/>
          </w:tcPr>
          <w:p w14:paraId="44394398" w14:textId="6E956A73" w:rsidR="007A04CC" w:rsidRPr="001A6A1F" w:rsidRDefault="007A04CC" w:rsidP="007A04CC">
            <w:pPr>
              <w:pStyle w:val="NoSpacing"/>
              <w:spacing w:after="120"/>
              <w:rPr>
                <w:rFonts w:ascii="Garamond" w:hAnsi="Garamond" w:cs="Arial"/>
                <w:b/>
                <w:sz w:val="16"/>
              </w:rPr>
            </w:pPr>
            <w:r w:rsidRPr="001A6A1F">
              <w:rPr>
                <w:rFonts w:ascii="Garamond" w:hAnsi="Garamond" w:cs="Arial"/>
                <w:b/>
                <w:sz w:val="16"/>
              </w:rPr>
              <w:t>Weighting</w:t>
            </w:r>
          </w:p>
        </w:tc>
        <w:tc>
          <w:tcPr>
            <w:tcW w:w="2273" w:type="dxa"/>
          </w:tcPr>
          <w:p w14:paraId="2C6A54DE" w14:textId="345651C8" w:rsidR="007A04CC" w:rsidRPr="001A6A1F" w:rsidRDefault="007A04CC" w:rsidP="007A04CC">
            <w:pPr>
              <w:pStyle w:val="NoSpacing"/>
              <w:spacing w:after="120"/>
              <w:rPr>
                <w:rFonts w:ascii="Garamond" w:hAnsi="Garamond" w:cs="Arial"/>
                <w:sz w:val="16"/>
              </w:rPr>
            </w:pPr>
            <w:r w:rsidRPr="001A6A1F">
              <w:rPr>
                <w:rFonts w:ascii="Garamond" w:hAnsi="Garamond" w:cs="Arial"/>
                <w:sz w:val="16"/>
              </w:rPr>
              <w:t>1</w:t>
            </w:r>
          </w:p>
        </w:tc>
        <w:tc>
          <w:tcPr>
            <w:tcW w:w="2239" w:type="dxa"/>
          </w:tcPr>
          <w:p w14:paraId="0646A317" w14:textId="76932AFA" w:rsidR="007A04CC" w:rsidRPr="001A6A1F" w:rsidRDefault="00315679" w:rsidP="007A04CC">
            <w:pPr>
              <w:pStyle w:val="NoSpacing"/>
              <w:spacing w:after="120"/>
              <w:rPr>
                <w:rFonts w:ascii="Garamond" w:hAnsi="Garamond" w:cs="Arial"/>
                <w:sz w:val="16"/>
              </w:rPr>
            </w:pPr>
            <w:r>
              <w:rPr>
                <w:rFonts w:ascii="Garamond" w:hAnsi="Garamond" w:cs="Arial"/>
                <w:sz w:val="16"/>
              </w:rPr>
              <w:t>3</w:t>
            </w:r>
          </w:p>
        </w:tc>
        <w:tc>
          <w:tcPr>
            <w:tcW w:w="2240" w:type="dxa"/>
          </w:tcPr>
          <w:p w14:paraId="5EEB660C" w14:textId="30D4C448" w:rsidR="007A04CC" w:rsidRPr="001A6A1F" w:rsidRDefault="00067ACA" w:rsidP="007A04CC">
            <w:pPr>
              <w:pStyle w:val="NoSpacing"/>
              <w:spacing w:after="120"/>
              <w:rPr>
                <w:rFonts w:ascii="Garamond" w:hAnsi="Garamond" w:cs="Arial"/>
                <w:sz w:val="16"/>
              </w:rPr>
            </w:pPr>
            <w:r>
              <w:rPr>
                <w:rFonts w:ascii="Garamond" w:hAnsi="Garamond" w:cs="Arial"/>
                <w:sz w:val="16"/>
              </w:rPr>
              <w:t>5</w:t>
            </w:r>
          </w:p>
        </w:tc>
      </w:tr>
      <w:tr w:rsidR="0013434E" w:rsidRPr="001A6A1F" w14:paraId="252F6501" w14:textId="77777777" w:rsidTr="0013434E">
        <w:tc>
          <w:tcPr>
            <w:tcW w:w="2258" w:type="dxa"/>
          </w:tcPr>
          <w:p w14:paraId="7CD632CE" w14:textId="4B51F5BA" w:rsidR="0013434E" w:rsidRPr="001A6A1F" w:rsidRDefault="0013434E" w:rsidP="00915AE1">
            <w:pPr>
              <w:pStyle w:val="NoSpacing"/>
              <w:spacing w:after="120"/>
              <w:rPr>
                <w:rFonts w:ascii="Garamond" w:hAnsi="Garamond" w:cs="Arial"/>
                <w:b/>
                <w:sz w:val="16"/>
              </w:rPr>
            </w:pPr>
            <w:r w:rsidRPr="001A6A1F">
              <w:rPr>
                <w:rFonts w:ascii="Garamond" w:hAnsi="Garamond" w:cs="Arial"/>
                <w:b/>
                <w:sz w:val="16"/>
              </w:rPr>
              <w:t>Minimum number of days committed to this contract by tenderer if successful</w:t>
            </w:r>
          </w:p>
        </w:tc>
        <w:tc>
          <w:tcPr>
            <w:tcW w:w="2273" w:type="dxa"/>
          </w:tcPr>
          <w:p w14:paraId="40680046" w14:textId="77777777" w:rsidR="0013434E" w:rsidRPr="001A6A1F" w:rsidRDefault="0013434E" w:rsidP="00915AE1">
            <w:pPr>
              <w:pStyle w:val="NoSpacing"/>
              <w:spacing w:after="120"/>
              <w:rPr>
                <w:rFonts w:ascii="Garamond" w:hAnsi="Garamond" w:cs="Arial"/>
                <w:sz w:val="16"/>
              </w:rPr>
            </w:pPr>
          </w:p>
        </w:tc>
        <w:tc>
          <w:tcPr>
            <w:tcW w:w="2239" w:type="dxa"/>
          </w:tcPr>
          <w:p w14:paraId="70DF4595" w14:textId="77777777" w:rsidR="0013434E" w:rsidRPr="001A6A1F" w:rsidRDefault="0013434E" w:rsidP="00915AE1">
            <w:pPr>
              <w:pStyle w:val="NoSpacing"/>
              <w:spacing w:after="120"/>
              <w:rPr>
                <w:rFonts w:ascii="Garamond" w:hAnsi="Garamond" w:cs="Arial"/>
                <w:sz w:val="16"/>
              </w:rPr>
            </w:pPr>
          </w:p>
        </w:tc>
        <w:tc>
          <w:tcPr>
            <w:tcW w:w="2240" w:type="dxa"/>
          </w:tcPr>
          <w:p w14:paraId="407D6242" w14:textId="77777777" w:rsidR="0013434E" w:rsidRPr="001A6A1F" w:rsidRDefault="0013434E" w:rsidP="00915AE1">
            <w:pPr>
              <w:pStyle w:val="NoSpacing"/>
              <w:spacing w:after="120"/>
              <w:rPr>
                <w:rFonts w:ascii="Garamond" w:hAnsi="Garamond" w:cs="Arial"/>
                <w:sz w:val="16"/>
              </w:rPr>
            </w:pPr>
          </w:p>
        </w:tc>
      </w:tr>
    </w:tbl>
    <w:p w14:paraId="2E6548E8" w14:textId="77777777" w:rsidR="007A04CC" w:rsidRPr="00B07BC5" w:rsidRDefault="007A04CC" w:rsidP="007A04CC">
      <w:pPr>
        <w:pStyle w:val="NoSpacing"/>
        <w:spacing w:after="120"/>
        <w:ind w:left="720"/>
        <w:rPr>
          <w:rFonts w:ascii="Garamond" w:hAnsi="Garamond" w:cs="Arial"/>
        </w:rPr>
      </w:pPr>
    </w:p>
    <w:p w14:paraId="7A26E010" w14:textId="6799CB08" w:rsidR="00D66104" w:rsidRDefault="00647374" w:rsidP="00D66104">
      <w:pPr>
        <w:pStyle w:val="NoSpacing"/>
        <w:numPr>
          <w:ilvl w:val="0"/>
          <w:numId w:val="32"/>
        </w:numPr>
        <w:spacing w:after="120"/>
        <w:rPr>
          <w:rFonts w:ascii="Garamond" w:hAnsi="Garamond" w:cs="Arial"/>
        </w:rPr>
      </w:pPr>
      <w:r>
        <w:rPr>
          <w:rFonts w:ascii="Garamond" w:hAnsi="Garamond" w:cs="Arial"/>
        </w:rPr>
        <w:t xml:space="preserve">Pass/fail </w:t>
      </w:r>
      <w:r w:rsidR="00D66104">
        <w:rPr>
          <w:rFonts w:ascii="Garamond" w:hAnsi="Garamond" w:cs="Arial"/>
        </w:rPr>
        <w:t>require</w:t>
      </w:r>
      <w:r>
        <w:rPr>
          <w:rFonts w:ascii="Garamond" w:hAnsi="Garamond" w:cs="Arial"/>
        </w:rPr>
        <w:t>ments</w:t>
      </w:r>
      <w:r w:rsidR="00D66104">
        <w:rPr>
          <w:rFonts w:ascii="Garamond" w:hAnsi="Garamond" w:cs="Arial"/>
        </w:rPr>
        <w:t xml:space="preserve">. </w:t>
      </w:r>
      <w:r w:rsidR="00315679">
        <w:rPr>
          <w:rFonts w:ascii="Garamond" w:hAnsi="Garamond" w:cs="Arial"/>
        </w:rPr>
        <w:t>Y</w:t>
      </w:r>
      <w:r w:rsidR="001A6A1F">
        <w:rPr>
          <w:rFonts w:ascii="Garamond" w:hAnsi="Garamond" w:cs="Arial"/>
        </w:rPr>
        <w:t xml:space="preserve">ou must also submit </w:t>
      </w:r>
      <w:r>
        <w:rPr>
          <w:rFonts w:ascii="Garamond" w:hAnsi="Garamond" w:cs="Arial"/>
        </w:rPr>
        <w:t xml:space="preserve">and pass </w:t>
      </w:r>
      <w:r w:rsidR="001A6A1F">
        <w:rPr>
          <w:rFonts w:ascii="Garamond" w:hAnsi="Garamond" w:cs="Arial"/>
        </w:rPr>
        <w:t xml:space="preserve">the following </w:t>
      </w:r>
      <w:r w:rsidR="00315679">
        <w:rPr>
          <w:rFonts w:ascii="Garamond" w:hAnsi="Garamond" w:cs="Arial"/>
        </w:rPr>
        <w:t xml:space="preserve">questions </w:t>
      </w:r>
      <w:r>
        <w:rPr>
          <w:rFonts w:ascii="Garamond" w:hAnsi="Garamond" w:cs="Arial"/>
        </w:rPr>
        <w:t>in your response:</w:t>
      </w:r>
    </w:p>
    <w:tbl>
      <w:tblPr>
        <w:tblStyle w:val="TableGrid"/>
        <w:tblW w:w="0" w:type="auto"/>
        <w:tblInd w:w="720" w:type="dxa"/>
        <w:tblLook w:val="04A0" w:firstRow="1" w:lastRow="0" w:firstColumn="1" w:lastColumn="0" w:noHBand="0" w:noVBand="1"/>
      </w:tblPr>
      <w:tblGrid>
        <w:gridCol w:w="3038"/>
        <w:gridCol w:w="3467"/>
        <w:gridCol w:w="2505"/>
      </w:tblGrid>
      <w:tr w:rsidR="00647374" w:rsidRPr="00315679" w14:paraId="5E22911C" w14:textId="77777777" w:rsidTr="00067ACA">
        <w:tc>
          <w:tcPr>
            <w:tcW w:w="3038" w:type="dxa"/>
          </w:tcPr>
          <w:p w14:paraId="61E2891D" w14:textId="448C135B" w:rsidR="00647374" w:rsidRPr="00315679" w:rsidRDefault="00647374" w:rsidP="00647374">
            <w:pPr>
              <w:pStyle w:val="NoSpacing"/>
              <w:spacing w:after="120"/>
              <w:rPr>
                <w:rFonts w:ascii="Garamond" w:hAnsi="Garamond" w:cs="Arial"/>
                <w:b/>
                <w:sz w:val="20"/>
              </w:rPr>
            </w:pPr>
            <w:r w:rsidRPr="00315679">
              <w:rPr>
                <w:rFonts w:ascii="Garamond" w:hAnsi="Garamond" w:cs="Arial"/>
                <w:b/>
                <w:sz w:val="20"/>
              </w:rPr>
              <w:t>Question</w:t>
            </w:r>
          </w:p>
        </w:tc>
        <w:tc>
          <w:tcPr>
            <w:tcW w:w="3467" w:type="dxa"/>
          </w:tcPr>
          <w:p w14:paraId="4AB2FFB1" w14:textId="59F6BE7C" w:rsidR="00647374" w:rsidRPr="00315679" w:rsidRDefault="00647374" w:rsidP="00647374">
            <w:pPr>
              <w:pStyle w:val="NoSpacing"/>
              <w:spacing w:after="120"/>
              <w:rPr>
                <w:rFonts w:ascii="Garamond" w:hAnsi="Garamond" w:cs="Arial"/>
                <w:b/>
                <w:sz w:val="20"/>
              </w:rPr>
            </w:pPr>
            <w:r w:rsidRPr="00315679">
              <w:rPr>
                <w:rFonts w:ascii="Garamond" w:hAnsi="Garamond" w:cs="Arial"/>
                <w:b/>
                <w:sz w:val="20"/>
              </w:rPr>
              <w:t xml:space="preserve">Response </w:t>
            </w:r>
            <w:r w:rsidR="00067ACA">
              <w:rPr>
                <w:rFonts w:ascii="Garamond" w:hAnsi="Garamond" w:cs="Arial"/>
                <w:b/>
                <w:sz w:val="20"/>
              </w:rPr>
              <w:t xml:space="preserve">(delete as appropriate) </w:t>
            </w:r>
          </w:p>
        </w:tc>
        <w:tc>
          <w:tcPr>
            <w:tcW w:w="2505" w:type="dxa"/>
          </w:tcPr>
          <w:p w14:paraId="50080131" w14:textId="67251E08" w:rsidR="00647374" w:rsidRPr="00315679" w:rsidRDefault="00647374" w:rsidP="00647374">
            <w:pPr>
              <w:pStyle w:val="NoSpacing"/>
              <w:spacing w:after="120"/>
              <w:rPr>
                <w:rFonts w:ascii="Garamond" w:hAnsi="Garamond" w:cs="Arial"/>
                <w:b/>
                <w:sz w:val="20"/>
              </w:rPr>
            </w:pPr>
            <w:r w:rsidRPr="00315679">
              <w:rPr>
                <w:rFonts w:ascii="Garamond" w:hAnsi="Garamond" w:cs="Arial"/>
                <w:b/>
                <w:sz w:val="20"/>
              </w:rPr>
              <w:t>Pass/fail criteria</w:t>
            </w:r>
          </w:p>
        </w:tc>
      </w:tr>
      <w:tr w:rsidR="00647374" w:rsidRPr="00315679" w14:paraId="43304182" w14:textId="77777777" w:rsidTr="00067ACA">
        <w:tc>
          <w:tcPr>
            <w:tcW w:w="3038" w:type="dxa"/>
          </w:tcPr>
          <w:p w14:paraId="6F25D6FB" w14:textId="384B6EC7" w:rsidR="00647374" w:rsidRPr="00315679" w:rsidRDefault="00647374" w:rsidP="00647374">
            <w:pPr>
              <w:pStyle w:val="NoSpacing"/>
              <w:spacing w:after="120"/>
              <w:rPr>
                <w:rFonts w:ascii="Garamond" w:hAnsi="Garamond" w:cs="Arial"/>
                <w:sz w:val="20"/>
              </w:rPr>
            </w:pPr>
            <w:r w:rsidRPr="00315679">
              <w:rPr>
                <w:rFonts w:ascii="Garamond" w:hAnsi="Garamond" w:cs="Arial"/>
                <w:sz w:val="20"/>
              </w:rPr>
              <w:t xml:space="preserve">Q4.1 Do you </w:t>
            </w:r>
            <w:r w:rsidR="00067ACA">
              <w:rPr>
                <w:rFonts w:ascii="Garamond" w:hAnsi="Garamond" w:cs="Arial"/>
                <w:sz w:val="20"/>
              </w:rPr>
              <w:t xml:space="preserve">take responsibility for ensuring you have suitable </w:t>
            </w:r>
            <w:r w:rsidR="00315679">
              <w:rPr>
                <w:rFonts w:ascii="Garamond" w:hAnsi="Garamond" w:cs="Arial"/>
                <w:sz w:val="20"/>
              </w:rPr>
              <w:t>i</w:t>
            </w:r>
            <w:r w:rsidRPr="00315679">
              <w:rPr>
                <w:rFonts w:ascii="Garamond" w:hAnsi="Garamond" w:cs="Arial"/>
                <w:sz w:val="20"/>
              </w:rPr>
              <w:t>nsurance</w:t>
            </w:r>
            <w:r w:rsidR="00315679">
              <w:rPr>
                <w:rFonts w:ascii="Garamond" w:hAnsi="Garamond" w:cs="Arial"/>
                <w:sz w:val="20"/>
              </w:rPr>
              <w:t>s</w:t>
            </w:r>
            <w:r w:rsidR="00067ACA">
              <w:rPr>
                <w:rFonts w:ascii="Garamond" w:hAnsi="Garamond" w:cs="Arial"/>
                <w:sz w:val="20"/>
              </w:rPr>
              <w:t xml:space="preserve"> for work on this scale?</w:t>
            </w:r>
          </w:p>
        </w:tc>
        <w:tc>
          <w:tcPr>
            <w:tcW w:w="3467" w:type="dxa"/>
          </w:tcPr>
          <w:p w14:paraId="29262BAF" w14:textId="77777777" w:rsidR="00647374" w:rsidRDefault="00067ACA" w:rsidP="00647374">
            <w:pPr>
              <w:pStyle w:val="NoSpacing"/>
              <w:spacing w:after="120"/>
              <w:rPr>
                <w:rFonts w:ascii="Garamond" w:hAnsi="Garamond" w:cs="Arial"/>
                <w:sz w:val="20"/>
              </w:rPr>
            </w:pPr>
            <w:r>
              <w:rPr>
                <w:rFonts w:ascii="Garamond" w:hAnsi="Garamond" w:cs="Arial"/>
                <w:sz w:val="20"/>
              </w:rPr>
              <w:t xml:space="preserve">Yes </w:t>
            </w:r>
          </w:p>
          <w:p w14:paraId="19B54609" w14:textId="2E2CD269" w:rsidR="00067ACA" w:rsidRPr="00315679" w:rsidRDefault="00067ACA" w:rsidP="00647374">
            <w:pPr>
              <w:pStyle w:val="NoSpacing"/>
              <w:spacing w:after="120"/>
              <w:rPr>
                <w:rFonts w:ascii="Garamond" w:hAnsi="Garamond" w:cs="Arial"/>
                <w:sz w:val="20"/>
              </w:rPr>
            </w:pPr>
            <w:r>
              <w:rPr>
                <w:rFonts w:ascii="Garamond" w:hAnsi="Garamond" w:cs="Arial"/>
                <w:sz w:val="20"/>
              </w:rPr>
              <w:t>No</w:t>
            </w:r>
          </w:p>
        </w:tc>
        <w:tc>
          <w:tcPr>
            <w:tcW w:w="2505" w:type="dxa"/>
          </w:tcPr>
          <w:p w14:paraId="5A4C7BA5" w14:textId="2B70FE3E" w:rsidR="00647374" w:rsidRPr="00315679" w:rsidRDefault="00647374" w:rsidP="00647374">
            <w:pPr>
              <w:pStyle w:val="NoSpacing"/>
              <w:spacing w:after="120"/>
              <w:rPr>
                <w:rFonts w:ascii="Garamond" w:hAnsi="Garamond" w:cs="Arial"/>
                <w:sz w:val="20"/>
              </w:rPr>
            </w:pPr>
            <w:r w:rsidRPr="00315679">
              <w:rPr>
                <w:rFonts w:ascii="Garamond" w:hAnsi="Garamond" w:cs="Arial"/>
                <w:sz w:val="20"/>
              </w:rPr>
              <w:t xml:space="preserve">Pass if </w:t>
            </w:r>
            <w:r w:rsidR="00067ACA">
              <w:rPr>
                <w:rFonts w:ascii="Garamond" w:hAnsi="Garamond" w:cs="Arial"/>
                <w:sz w:val="20"/>
              </w:rPr>
              <w:t xml:space="preserve">respond “yes”. </w:t>
            </w:r>
          </w:p>
        </w:tc>
      </w:tr>
      <w:tr w:rsidR="00647374" w:rsidRPr="00315679" w14:paraId="71EAFEB4" w14:textId="77777777" w:rsidTr="00067ACA">
        <w:tc>
          <w:tcPr>
            <w:tcW w:w="3038" w:type="dxa"/>
          </w:tcPr>
          <w:p w14:paraId="2D4DE687" w14:textId="7E3AF18A" w:rsidR="00647374" w:rsidRPr="00315679" w:rsidRDefault="00647374" w:rsidP="00647374">
            <w:pPr>
              <w:pStyle w:val="NoSpacing"/>
              <w:spacing w:after="120"/>
              <w:rPr>
                <w:rFonts w:ascii="Garamond" w:hAnsi="Garamond" w:cs="Arial"/>
                <w:sz w:val="20"/>
              </w:rPr>
            </w:pPr>
            <w:r w:rsidRPr="00315679">
              <w:rPr>
                <w:rFonts w:ascii="Garamond" w:hAnsi="Garamond" w:cs="Arial"/>
                <w:sz w:val="20"/>
              </w:rPr>
              <w:t>Q4.2 Do you have a Quality Policy or EFQM/ISO90001 accreditation?</w:t>
            </w:r>
          </w:p>
        </w:tc>
        <w:tc>
          <w:tcPr>
            <w:tcW w:w="3467" w:type="dxa"/>
          </w:tcPr>
          <w:p w14:paraId="700D9483" w14:textId="43F2F21F" w:rsidR="00647374" w:rsidRPr="00315679" w:rsidRDefault="00647374" w:rsidP="00647374">
            <w:pPr>
              <w:pStyle w:val="NoSpacing"/>
              <w:spacing w:after="120"/>
              <w:rPr>
                <w:rFonts w:ascii="Garamond" w:hAnsi="Garamond" w:cs="Arial"/>
                <w:sz w:val="20"/>
              </w:rPr>
            </w:pPr>
            <w:r w:rsidRPr="00315679">
              <w:rPr>
                <w:rFonts w:ascii="Garamond" w:hAnsi="Garamond" w:cs="Arial"/>
                <w:sz w:val="20"/>
              </w:rPr>
              <w:t xml:space="preserve">Yes </w:t>
            </w:r>
          </w:p>
          <w:p w14:paraId="20919BC4" w14:textId="3F0DCE52" w:rsidR="00647374" w:rsidRPr="00315679" w:rsidRDefault="00647374" w:rsidP="00647374">
            <w:pPr>
              <w:pStyle w:val="NoSpacing"/>
              <w:spacing w:after="120"/>
              <w:rPr>
                <w:rFonts w:ascii="Garamond" w:hAnsi="Garamond" w:cs="Arial"/>
                <w:sz w:val="20"/>
              </w:rPr>
            </w:pPr>
            <w:r w:rsidRPr="00315679">
              <w:rPr>
                <w:rFonts w:ascii="Garamond" w:hAnsi="Garamond" w:cs="Arial"/>
                <w:sz w:val="20"/>
              </w:rPr>
              <w:t>No – please complete Q4.2A</w:t>
            </w:r>
          </w:p>
        </w:tc>
        <w:tc>
          <w:tcPr>
            <w:tcW w:w="2505" w:type="dxa"/>
          </w:tcPr>
          <w:p w14:paraId="0D117610" w14:textId="548D1888" w:rsidR="00647374" w:rsidRPr="00315679" w:rsidRDefault="00067ACA" w:rsidP="00647374">
            <w:pPr>
              <w:pStyle w:val="NoSpacing"/>
              <w:spacing w:after="120"/>
              <w:rPr>
                <w:rFonts w:ascii="Garamond" w:hAnsi="Garamond" w:cs="Arial"/>
                <w:sz w:val="20"/>
              </w:rPr>
            </w:pPr>
            <w:r w:rsidRPr="00315679">
              <w:rPr>
                <w:rFonts w:ascii="Garamond" w:hAnsi="Garamond" w:cs="Arial"/>
                <w:sz w:val="20"/>
              </w:rPr>
              <w:t xml:space="preserve">Pass if </w:t>
            </w:r>
            <w:r>
              <w:rPr>
                <w:rFonts w:ascii="Garamond" w:hAnsi="Garamond" w:cs="Arial"/>
                <w:sz w:val="20"/>
              </w:rPr>
              <w:t>respond “yes”</w:t>
            </w:r>
            <w:r w:rsidRPr="00315679">
              <w:rPr>
                <w:rFonts w:ascii="Garamond" w:hAnsi="Garamond" w:cs="Arial"/>
                <w:sz w:val="20"/>
              </w:rPr>
              <w:t xml:space="preserve"> or if submit a coherent response.</w:t>
            </w:r>
          </w:p>
        </w:tc>
      </w:tr>
      <w:tr w:rsidR="00647374" w:rsidRPr="00315679" w14:paraId="2760AB89" w14:textId="77777777" w:rsidTr="00067ACA">
        <w:tc>
          <w:tcPr>
            <w:tcW w:w="3038" w:type="dxa"/>
          </w:tcPr>
          <w:p w14:paraId="5F3A36C0" w14:textId="610CC7BC" w:rsidR="00647374" w:rsidRPr="00315679" w:rsidRDefault="00647374" w:rsidP="00647374">
            <w:pPr>
              <w:pStyle w:val="NoSpacing"/>
              <w:spacing w:after="120"/>
              <w:rPr>
                <w:rFonts w:ascii="Garamond" w:hAnsi="Garamond" w:cs="Arial"/>
                <w:sz w:val="20"/>
              </w:rPr>
            </w:pPr>
            <w:r w:rsidRPr="00315679">
              <w:rPr>
                <w:rFonts w:ascii="Garamond" w:hAnsi="Garamond" w:cs="Arial"/>
                <w:sz w:val="20"/>
              </w:rPr>
              <w:t>Q4.2A If you do not have a quality policy please set out your approach to quality, risk and complaints (</w:t>
            </w:r>
            <w:r w:rsidR="00067ACA">
              <w:rPr>
                <w:rFonts w:ascii="Garamond" w:hAnsi="Garamond" w:cs="Arial"/>
                <w:sz w:val="20"/>
              </w:rPr>
              <w:t>suggest 300 words, but a standard attachment is fine</w:t>
            </w:r>
            <w:r w:rsidRPr="00315679">
              <w:rPr>
                <w:rFonts w:ascii="Garamond" w:hAnsi="Garamond" w:cs="Arial"/>
                <w:sz w:val="20"/>
              </w:rPr>
              <w:t>)</w:t>
            </w:r>
          </w:p>
        </w:tc>
        <w:tc>
          <w:tcPr>
            <w:tcW w:w="3467" w:type="dxa"/>
          </w:tcPr>
          <w:p w14:paraId="57534B3A" w14:textId="46A1DB35" w:rsidR="00647374" w:rsidRPr="00315679" w:rsidRDefault="00647374" w:rsidP="00647374">
            <w:pPr>
              <w:pStyle w:val="NoSpacing"/>
              <w:spacing w:after="120"/>
              <w:rPr>
                <w:rFonts w:ascii="Garamond" w:hAnsi="Garamond" w:cs="Arial"/>
                <w:sz w:val="20"/>
              </w:rPr>
            </w:pPr>
            <w:r w:rsidRPr="00315679">
              <w:rPr>
                <w:rFonts w:ascii="Garamond" w:hAnsi="Garamond" w:cs="Arial"/>
                <w:sz w:val="20"/>
              </w:rPr>
              <w:t>Include in response if necessary</w:t>
            </w:r>
          </w:p>
        </w:tc>
        <w:tc>
          <w:tcPr>
            <w:tcW w:w="2505" w:type="dxa"/>
          </w:tcPr>
          <w:p w14:paraId="3179C3FE" w14:textId="77777777" w:rsidR="00647374" w:rsidRPr="00315679" w:rsidRDefault="00647374" w:rsidP="00647374">
            <w:pPr>
              <w:pStyle w:val="NoSpacing"/>
              <w:spacing w:after="120"/>
              <w:rPr>
                <w:rFonts w:ascii="Garamond" w:hAnsi="Garamond" w:cs="Arial"/>
                <w:sz w:val="20"/>
              </w:rPr>
            </w:pPr>
          </w:p>
        </w:tc>
      </w:tr>
      <w:tr w:rsidR="00647374" w:rsidRPr="00315679" w14:paraId="2932581B" w14:textId="77777777" w:rsidTr="00067ACA">
        <w:tc>
          <w:tcPr>
            <w:tcW w:w="3038" w:type="dxa"/>
          </w:tcPr>
          <w:p w14:paraId="42A16C74" w14:textId="60E1DABC" w:rsidR="00647374" w:rsidRPr="00315679" w:rsidRDefault="00647374" w:rsidP="00647374">
            <w:pPr>
              <w:pStyle w:val="NoSpacing"/>
              <w:spacing w:after="120"/>
              <w:rPr>
                <w:rFonts w:ascii="Garamond" w:hAnsi="Garamond" w:cs="Arial"/>
                <w:sz w:val="20"/>
              </w:rPr>
            </w:pPr>
            <w:r w:rsidRPr="00315679">
              <w:rPr>
                <w:rFonts w:ascii="Garamond" w:hAnsi="Garamond" w:cs="Arial"/>
                <w:sz w:val="20"/>
              </w:rPr>
              <w:t>Q4.3 Do you have an Environmental Policy?</w:t>
            </w:r>
          </w:p>
        </w:tc>
        <w:tc>
          <w:tcPr>
            <w:tcW w:w="3467" w:type="dxa"/>
          </w:tcPr>
          <w:p w14:paraId="338D9EE6" w14:textId="16CAE313" w:rsidR="00647374" w:rsidRPr="00315679" w:rsidRDefault="00647374" w:rsidP="00647374">
            <w:pPr>
              <w:pStyle w:val="NoSpacing"/>
              <w:spacing w:after="120"/>
              <w:rPr>
                <w:rFonts w:ascii="Garamond" w:hAnsi="Garamond" w:cs="Arial"/>
                <w:sz w:val="20"/>
              </w:rPr>
            </w:pPr>
            <w:r w:rsidRPr="00315679">
              <w:rPr>
                <w:rFonts w:ascii="Garamond" w:hAnsi="Garamond" w:cs="Arial"/>
                <w:sz w:val="20"/>
              </w:rPr>
              <w:t xml:space="preserve">Yes – </w:t>
            </w:r>
          </w:p>
          <w:p w14:paraId="45CA7522" w14:textId="2CA01460" w:rsidR="00647374" w:rsidRPr="00315679" w:rsidRDefault="00647374" w:rsidP="00647374">
            <w:pPr>
              <w:pStyle w:val="NoSpacing"/>
              <w:spacing w:after="120"/>
              <w:rPr>
                <w:rFonts w:ascii="Garamond" w:hAnsi="Garamond" w:cs="Arial"/>
                <w:sz w:val="20"/>
              </w:rPr>
            </w:pPr>
            <w:r w:rsidRPr="00315679">
              <w:rPr>
                <w:rFonts w:ascii="Garamond" w:hAnsi="Garamond" w:cs="Arial"/>
                <w:sz w:val="20"/>
              </w:rPr>
              <w:t>No – please complete Q4.3A</w:t>
            </w:r>
          </w:p>
        </w:tc>
        <w:tc>
          <w:tcPr>
            <w:tcW w:w="2505" w:type="dxa"/>
          </w:tcPr>
          <w:p w14:paraId="02FC6EC6" w14:textId="369020BA" w:rsidR="00647374" w:rsidRPr="00315679" w:rsidRDefault="00647374" w:rsidP="00647374">
            <w:pPr>
              <w:pStyle w:val="NoSpacing"/>
              <w:spacing w:after="120"/>
              <w:rPr>
                <w:rFonts w:ascii="Garamond" w:hAnsi="Garamond" w:cs="Arial"/>
                <w:sz w:val="20"/>
              </w:rPr>
            </w:pPr>
            <w:r w:rsidRPr="00315679">
              <w:rPr>
                <w:rFonts w:ascii="Garamond" w:hAnsi="Garamond" w:cs="Arial"/>
                <w:sz w:val="20"/>
              </w:rPr>
              <w:t xml:space="preserve">Pass if </w:t>
            </w:r>
            <w:r w:rsidR="00067ACA">
              <w:rPr>
                <w:rFonts w:ascii="Garamond" w:hAnsi="Garamond" w:cs="Arial"/>
                <w:sz w:val="20"/>
              </w:rPr>
              <w:t>respond “yes”</w:t>
            </w:r>
            <w:r w:rsidRPr="00315679">
              <w:rPr>
                <w:rFonts w:ascii="Garamond" w:hAnsi="Garamond" w:cs="Arial"/>
                <w:sz w:val="20"/>
              </w:rPr>
              <w:t xml:space="preserve"> or if submit a coherent response. </w:t>
            </w:r>
          </w:p>
        </w:tc>
      </w:tr>
      <w:tr w:rsidR="00647374" w:rsidRPr="00315679" w14:paraId="50D82652" w14:textId="77777777" w:rsidTr="00067ACA">
        <w:tc>
          <w:tcPr>
            <w:tcW w:w="3038" w:type="dxa"/>
          </w:tcPr>
          <w:p w14:paraId="0B6AC3CE" w14:textId="70BCD1D6" w:rsidR="00647374" w:rsidRPr="00315679" w:rsidRDefault="00647374" w:rsidP="00647374">
            <w:pPr>
              <w:pStyle w:val="NoSpacing"/>
              <w:spacing w:after="120"/>
              <w:rPr>
                <w:rFonts w:ascii="Garamond" w:hAnsi="Garamond" w:cs="Arial"/>
                <w:sz w:val="20"/>
              </w:rPr>
            </w:pPr>
            <w:r w:rsidRPr="00315679">
              <w:rPr>
                <w:rFonts w:ascii="Garamond" w:hAnsi="Garamond" w:cs="Arial"/>
                <w:sz w:val="20"/>
              </w:rPr>
              <w:t xml:space="preserve">Q4.3A If you do not have an environmental policy please set out your approach including some actions relevant to this contract </w:t>
            </w:r>
            <w:r w:rsidR="00067ACA" w:rsidRPr="00315679">
              <w:rPr>
                <w:rFonts w:ascii="Garamond" w:hAnsi="Garamond" w:cs="Arial"/>
                <w:sz w:val="20"/>
              </w:rPr>
              <w:t>(</w:t>
            </w:r>
            <w:r w:rsidR="00067ACA">
              <w:rPr>
                <w:rFonts w:ascii="Garamond" w:hAnsi="Garamond" w:cs="Arial"/>
                <w:sz w:val="20"/>
              </w:rPr>
              <w:t>suggest 300 words, but a standard attachment is fine</w:t>
            </w:r>
            <w:r w:rsidR="00067ACA" w:rsidRPr="00315679">
              <w:rPr>
                <w:rFonts w:ascii="Garamond" w:hAnsi="Garamond" w:cs="Arial"/>
                <w:sz w:val="20"/>
              </w:rPr>
              <w:t>)</w:t>
            </w:r>
          </w:p>
        </w:tc>
        <w:tc>
          <w:tcPr>
            <w:tcW w:w="3467" w:type="dxa"/>
          </w:tcPr>
          <w:p w14:paraId="19E65E99" w14:textId="7C6EC40B" w:rsidR="00647374" w:rsidRPr="00315679" w:rsidRDefault="00647374" w:rsidP="00647374">
            <w:pPr>
              <w:pStyle w:val="NoSpacing"/>
              <w:spacing w:after="120"/>
              <w:rPr>
                <w:rFonts w:ascii="Garamond" w:hAnsi="Garamond" w:cs="Arial"/>
                <w:sz w:val="20"/>
              </w:rPr>
            </w:pPr>
            <w:r w:rsidRPr="00315679">
              <w:rPr>
                <w:rFonts w:ascii="Garamond" w:hAnsi="Garamond" w:cs="Arial"/>
                <w:sz w:val="20"/>
              </w:rPr>
              <w:t>Include in response if necessary</w:t>
            </w:r>
          </w:p>
        </w:tc>
        <w:tc>
          <w:tcPr>
            <w:tcW w:w="2505" w:type="dxa"/>
          </w:tcPr>
          <w:p w14:paraId="35C7E63B" w14:textId="77777777" w:rsidR="00647374" w:rsidRPr="00315679" w:rsidRDefault="00647374" w:rsidP="00647374">
            <w:pPr>
              <w:pStyle w:val="NoSpacing"/>
              <w:spacing w:after="120"/>
              <w:rPr>
                <w:rFonts w:ascii="Garamond" w:hAnsi="Garamond" w:cs="Arial"/>
                <w:sz w:val="20"/>
              </w:rPr>
            </w:pPr>
          </w:p>
        </w:tc>
      </w:tr>
    </w:tbl>
    <w:p w14:paraId="4EC03FA0" w14:textId="77777777" w:rsidR="00647374" w:rsidRDefault="00647374" w:rsidP="00D66104">
      <w:pPr>
        <w:pStyle w:val="NoSpacing"/>
        <w:rPr>
          <w:rFonts w:ascii="Garamond" w:hAnsi="Garamond" w:cs="Arial"/>
          <w:b/>
        </w:rPr>
      </w:pPr>
    </w:p>
    <w:p w14:paraId="35A35905" w14:textId="77777777" w:rsidR="00647374" w:rsidRDefault="00647374">
      <w:pPr>
        <w:spacing w:after="0" w:line="240" w:lineRule="auto"/>
        <w:rPr>
          <w:rFonts w:ascii="Garamond" w:hAnsi="Garamond" w:cs="Arial"/>
          <w:b/>
        </w:rPr>
      </w:pPr>
      <w:r>
        <w:rPr>
          <w:rFonts w:ascii="Garamond" w:hAnsi="Garamond" w:cs="Arial"/>
          <w:b/>
        </w:rPr>
        <w:br w:type="page"/>
      </w:r>
    </w:p>
    <w:p w14:paraId="3D9D8C0D" w14:textId="2D772827" w:rsidR="00D66104" w:rsidRPr="00B07BC5" w:rsidRDefault="00315679" w:rsidP="00D66104">
      <w:pPr>
        <w:pStyle w:val="NoSpacing"/>
        <w:rPr>
          <w:rFonts w:ascii="Garamond" w:hAnsi="Garamond" w:cs="Arial"/>
          <w:b/>
        </w:rPr>
      </w:pPr>
      <w:r>
        <w:rPr>
          <w:rFonts w:ascii="Garamond" w:hAnsi="Garamond" w:cs="Arial"/>
          <w:b/>
        </w:rPr>
        <w:lastRenderedPageBreak/>
        <w:t>TERMS</w:t>
      </w:r>
    </w:p>
    <w:p w14:paraId="6012AD6E" w14:textId="77777777" w:rsidR="00D66104" w:rsidRPr="00B07BC5" w:rsidRDefault="00D66104" w:rsidP="00D66104">
      <w:pPr>
        <w:pStyle w:val="NoSpacing"/>
        <w:rPr>
          <w:rFonts w:ascii="Garamond" w:hAnsi="Garamond" w:cs="Arial"/>
        </w:rPr>
      </w:pPr>
      <w:r w:rsidRPr="00B07BC5">
        <w:rPr>
          <w:rFonts w:ascii="Garamond" w:hAnsi="Garamond" w:cs="Arial"/>
        </w:rPr>
        <w:t>Please note that a project for Community Renewal to set up Caledonia Cremation was funded by Scottish Government/ESF Social Innovation Fund. Th</w:t>
      </w:r>
      <w:r>
        <w:rPr>
          <w:rFonts w:ascii="Garamond" w:hAnsi="Garamond" w:cs="Arial"/>
        </w:rPr>
        <w:t xml:space="preserve">ese feasibility studies are not related to the ESF/Scottish Government funded project. </w:t>
      </w:r>
    </w:p>
    <w:p w14:paraId="47944594" w14:textId="77777777" w:rsidR="00D66104" w:rsidRPr="00B07BC5" w:rsidRDefault="00D66104" w:rsidP="00D66104">
      <w:pPr>
        <w:pStyle w:val="NoSpacing"/>
        <w:rPr>
          <w:rFonts w:ascii="Garamond" w:hAnsi="Garamond" w:cs="Arial"/>
        </w:rPr>
      </w:pPr>
    </w:p>
    <w:p w14:paraId="1E3E18D5" w14:textId="77777777" w:rsidR="00D66104" w:rsidRPr="00B07BC5" w:rsidRDefault="00D66104" w:rsidP="00D66104">
      <w:pPr>
        <w:pStyle w:val="NoSpacing"/>
        <w:rPr>
          <w:rFonts w:ascii="Garamond" w:hAnsi="Garamond" w:cs="Arial"/>
        </w:rPr>
      </w:pPr>
      <w:r w:rsidRPr="00B07BC5">
        <w:rPr>
          <w:rFonts w:ascii="Garamond" w:hAnsi="Garamond" w:cs="Arial"/>
        </w:rPr>
        <w:t xml:space="preserve">The funding for these feasibility studies is </w:t>
      </w:r>
      <w:r>
        <w:rPr>
          <w:rFonts w:ascii="Garamond" w:hAnsi="Garamond" w:cs="Arial"/>
        </w:rPr>
        <w:t xml:space="preserve">dependent on </w:t>
      </w:r>
      <w:r w:rsidRPr="00B07BC5">
        <w:rPr>
          <w:rFonts w:ascii="Garamond" w:hAnsi="Garamond" w:cs="Arial"/>
        </w:rPr>
        <w:t xml:space="preserve">Glasgow City Council </w:t>
      </w:r>
      <w:r>
        <w:rPr>
          <w:rFonts w:ascii="Garamond" w:hAnsi="Garamond" w:cs="Arial"/>
        </w:rPr>
        <w:t xml:space="preserve">Cooperative Development Fund which has already been secured. </w:t>
      </w:r>
    </w:p>
    <w:p w14:paraId="4F4B6398" w14:textId="77777777" w:rsidR="00D66104" w:rsidRDefault="00D66104" w:rsidP="00D66104">
      <w:pPr>
        <w:pStyle w:val="NoSpacing"/>
        <w:rPr>
          <w:rFonts w:ascii="Garamond" w:hAnsi="Garamond" w:cs="Arial"/>
        </w:rPr>
      </w:pPr>
    </w:p>
    <w:p w14:paraId="1A388B3F" w14:textId="4A1A6406" w:rsidR="00D66104" w:rsidRDefault="00D66104" w:rsidP="00D66104">
      <w:pPr>
        <w:pStyle w:val="NoSpacing"/>
        <w:rPr>
          <w:rFonts w:ascii="Garamond" w:hAnsi="Garamond" w:cs="Arial"/>
        </w:rPr>
      </w:pPr>
      <w:r>
        <w:rPr>
          <w:rFonts w:ascii="Garamond" w:hAnsi="Garamond" w:cs="Arial"/>
        </w:rPr>
        <w:t xml:space="preserve">A payment of 50% will be paid made once the presentation of findings or draft report have been submitted (whichever is sooner). The remaining 50% will be paid within 46 days of submission of the final report. </w:t>
      </w:r>
    </w:p>
    <w:p w14:paraId="0642BF3D" w14:textId="77777777" w:rsidR="00D66104" w:rsidRDefault="00D66104" w:rsidP="00D66104">
      <w:pPr>
        <w:pStyle w:val="NoSpacing"/>
        <w:rPr>
          <w:rFonts w:ascii="Garamond" w:hAnsi="Garamond" w:cs="Arial"/>
        </w:rPr>
      </w:pPr>
    </w:p>
    <w:p w14:paraId="1E5C0E63" w14:textId="10A15EEE" w:rsidR="00D66104" w:rsidRDefault="00D66104" w:rsidP="00D66104">
      <w:pPr>
        <w:pStyle w:val="NoSpacing"/>
        <w:rPr>
          <w:rFonts w:ascii="Garamond" w:hAnsi="Garamond" w:cs="Arial"/>
        </w:rPr>
      </w:pPr>
      <w:r>
        <w:rPr>
          <w:rFonts w:ascii="Garamond" w:hAnsi="Garamond" w:cs="Arial"/>
        </w:rPr>
        <w:t>Caledonia Cremation and Community Renewal retain the right not appoint any applicant</w:t>
      </w:r>
      <w:r w:rsidR="00456399">
        <w:rPr>
          <w:rFonts w:ascii="Garamond" w:hAnsi="Garamond" w:cs="Arial"/>
        </w:rPr>
        <w:t xml:space="preserve"> without giving reasons</w:t>
      </w:r>
      <w:r>
        <w:rPr>
          <w:rFonts w:ascii="Garamond" w:hAnsi="Garamond" w:cs="Arial"/>
        </w:rPr>
        <w:t xml:space="preserve">. </w:t>
      </w:r>
    </w:p>
    <w:p w14:paraId="48E665AA" w14:textId="77777777" w:rsidR="00D66104" w:rsidRDefault="00D66104" w:rsidP="00D66104">
      <w:pPr>
        <w:pStyle w:val="NoSpacing"/>
        <w:rPr>
          <w:rFonts w:ascii="Garamond" w:hAnsi="Garamond" w:cs="Arial"/>
        </w:rPr>
      </w:pPr>
    </w:p>
    <w:p w14:paraId="568AEDC4" w14:textId="1724AE39" w:rsidR="00D66104" w:rsidRDefault="00D66104" w:rsidP="00D66104">
      <w:pPr>
        <w:pStyle w:val="NoSpacing"/>
        <w:rPr>
          <w:rFonts w:ascii="Garamond" w:hAnsi="Garamond" w:cs="Arial"/>
        </w:rPr>
      </w:pPr>
      <w:r>
        <w:rPr>
          <w:rFonts w:ascii="Garamond" w:hAnsi="Garamond" w:cs="Arial"/>
        </w:rPr>
        <w:t xml:space="preserve">Caledonia Cremation and Community Renewal may provide feedback to applicants but have no obligation to do so. </w:t>
      </w:r>
    </w:p>
    <w:p w14:paraId="753C7142" w14:textId="2AD1E5CB" w:rsidR="00456399" w:rsidRDefault="00456399" w:rsidP="00D66104">
      <w:pPr>
        <w:pStyle w:val="NoSpacing"/>
        <w:rPr>
          <w:rFonts w:ascii="Garamond" w:hAnsi="Garamond" w:cs="Arial"/>
        </w:rPr>
      </w:pPr>
    </w:p>
    <w:p w14:paraId="7B7B8D6F" w14:textId="52552533" w:rsidR="00456399" w:rsidRDefault="00456399" w:rsidP="00D66104">
      <w:pPr>
        <w:pStyle w:val="NoSpacing"/>
        <w:rPr>
          <w:rFonts w:ascii="Garamond" w:hAnsi="Garamond" w:cs="Arial"/>
        </w:rPr>
      </w:pPr>
      <w:r>
        <w:rPr>
          <w:rFonts w:ascii="Garamond" w:hAnsi="Garamond" w:cs="Arial"/>
        </w:rPr>
        <w:t>The Contract will be between the awarded provider and Caledonia Cremation.</w:t>
      </w:r>
      <w:r w:rsidR="00315679">
        <w:rPr>
          <w:rFonts w:ascii="Garamond" w:hAnsi="Garamond" w:cs="Arial"/>
        </w:rPr>
        <w:t xml:space="preserve"> Alternate terms and conditions may be offered as part of the contract agreement which will supersede the terms set out in this invitation to tender. </w:t>
      </w:r>
    </w:p>
    <w:p w14:paraId="376FE904" w14:textId="5B4B1A77" w:rsidR="00456399" w:rsidRDefault="00456399" w:rsidP="00D66104">
      <w:pPr>
        <w:pStyle w:val="NoSpacing"/>
        <w:rPr>
          <w:rFonts w:ascii="Garamond" w:hAnsi="Garamond" w:cs="Arial"/>
        </w:rPr>
      </w:pPr>
    </w:p>
    <w:p w14:paraId="33156319" w14:textId="251EFA09" w:rsidR="00456399" w:rsidRDefault="00456399" w:rsidP="00D66104">
      <w:pPr>
        <w:pStyle w:val="NoSpacing"/>
        <w:rPr>
          <w:rFonts w:ascii="Garamond" w:hAnsi="Garamond" w:cs="Arial"/>
        </w:rPr>
      </w:pPr>
      <w:r>
        <w:rPr>
          <w:rFonts w:ascii="Garamond" w:hAnsi="Garamond" w:cs="Arial"/>
        </w:rPr>
        <w:t>Caledonia Cremation may ignore incomplete or late responses or any words exceeding stated word limits set for certain response questions.</w:t>
      </w:r>
    </w:p>
    <w:p w14:paraId="306AF29A" w14:textId="11E9D4CA" w:rsidR="00315679" w:rsidRDefault="00315679" w:rsidP="00D66104">
      <w:pPr>
        <w:pStyle w:val="NoSpacing"/>
        <w:rPr>
          <w:rFonts w:ascii="Garamond" w:hAnsi="Garamond" w:cs="Arial"/>
        </w:rPr>
      </w:pPr>
    </w:p>
    <w:p w14:paraId="529510DD" w14:textId="49062DB1" w:rsidR="00315679" w:rsidRDefault="00315679" w:rsidP="00315679">
      <w:pPr>
        <w:pStyle w:val="NoSpacing"/>
        <w:spacing w:after="120"/>
        <w:rPr>
          <w:rFonts w:ascii="Garamond" w:hAnsi="Garamond" w:cs="Arial"/>
        </w:rPr>
      </w:pPr>
      <w:r>
        <w:rPr>
          <w:rFonts w:ascii="Garamond" w:hAnsi="Garamond" w:cs="Arial"/>
        </w:rPr>
        <w:t xml:space="preserve">Caledonia Cremation and Community Renewal will assess eligibility and score all responses received. The following scoring framework will be used for the Method and Expertise sections: </w:t>
      </w:r>
      <w:r w:rsidRPr="00315679">
        <w:rPr>
          <w:rFonts w:ascii="Garamond" w:hAnsi="Garamond" w:cs="Arial"/>
        </w:rPr>
        <w:t>0% - no detail; 10% - poor response; 20% - satisfactory response; 30% - good response; 40% - excellent response.</w:t>
      </w:r>
    </w:p>
    <w:p w14:paraId="14F6A106" w14:textId="77777777" w:rsidR="00D66104" w:rsidRDefault="00D66104" w:rsidP="00D66104">
      <w:pPr>
        <w:pStyle w:val="NoSpacing"/>
        <w:rPr>
          <w:rFonts w:ascii="Garamond" w:hAnsi="Garamond" w:cs="Arial"/>
        </w:rPr>
      </w:pPr>
    </w:p>
    <w:p w14:paraId="49AF4859" w14:textId="56ECA640" w:rsidR="00D66104" w:rsidRDefault="00D66104" w:rsidP="00D66104">
      <w:pPr>
        <w:pStyle w:val="NoSpacing"/>
        <w:rPr>
          <w:rFonts w:ascii="Garamond" w:hAnsi="Garamond" w:cs="Arial"/>
        </w:rPr>
      </w:pPr>
      <w:r>
        <w:rPr>
          <w:rFonts w:ascii="Garamond" w:hAnsi="Garamond" w:cs="Arial"/>
        </w:rPr>
        <w:t xml:space="preserve">Termination of the contract will take place only if: a) there is agreement by both parties to terminate, b) breach of contract by the provider, or c) </w:t>
      </w:r>
      <w:r w:rsidR="00456399">
        <w:rPr>
          <w:rFonts w:ascii="Garamond" w:hAnsi="Garamond" w:cs="Arial"/>
        </w:rPr>
        <w:t xml:space="preserve">Caledonia Cremation give 14 days’ notice. </w:t>
      </w:r>
      <w:proofErr w:type="gramStart"/>
      <w:r>
        <w:rPr>
          <w:rFonts w:ascii="Garamond" w:hAnsi="Garamond" w:cs="Arial"/>
        </w:rPr>
        <w:t>In the event that</w:t>
      </w:r>
      <w:proofErr w:type="gramEnd"/>
      <w:r>
        <w:rPr>
          <w:rFonts w:ascii="Garamond" w:hAnsi="Garamond" w:cs="Arial"/>
        </w:rPr>
        <w:t xml:space="preserve"> a contract is awarded but terminated before completion </w:t>
      </w:r>
      <w:r w:rsidR="00456399">
        <w:rPr>
          <w:rFonts w:ascii="Garamond" w:hAnsi="Garamond" w:cs="Arial"/>
        </w:rPr>
        <w:t xml:space="preserve">all </w:t>
      </w:r>
      <w:r>
        <w:rPr>
          <w:rFonts w:ascii="Garamond" w:hAnsi="Garamond" w:cs="Arial"/>
        </w:rPr>
        <w:t xml:space="preserve">staffing costs and expenses incurred to date </w:t>
      </w:r>
      <w:r w:rsidR="00456399">
        <w:rPr>
          <w:rFonts w:ascii="Garamond" w:hAnsi="Garamond" w:cs="Arial"/>
        </w:rPr>
        <w:t xml:space="preserve">in providing the service </w:t>
      </w:r>
      <w:r>
        <w:rPr>
          <w:rFonts w:ascii="Garamond" w:hAnsi="Garamond" w:cs="Arial"/>
        </w:rPr>
        <w:t>will be paid</w:t>
      </w:r>
      <w:r w:rsidR="00456399">
        <w:rPr>
          <w:rFonts w:ascii="Garamond" w:hAnsi="Garamond" w:cs="Arial"/>
        </w:rPr>
        <w:t xml:space="preserve"> as evidenced by the provider, where this is disputed an arbitrator will be commissioned by both parties.  </w:t>
      </w:r>
    </w:p>
    <w:p w14:paraId="43602FBA" w14:textId="5C13BE06" w:rsidR="00D66104" w:rsidRDefault="00D66104" w:rsidP="00D66104">
      <w:pPr>
        <w:pStyle w:val="NoSpacing"/>
        <w:rPr>
          <w:rFonts w:ascii="Garamond" w:hAnsi="Garamond" w:cs="Arial"/>
        </w:rPr>
      </w:pPr>
    </w:p>
    <w:p w14:paraId="405B5360" w14:textId="77777777" w:rsidR="00D66104" w:rsidRDefault="00D66104" w:rsidP="00D66104">
      <w:pPr>
        <w:pStyle w:val="NoSpacing"/>
        <w:rPr>
          <w:rFonts w:ascii="Garamond" w:hAnsi="Garamond" w:cs="Arial"/>
        </w:rPr>
      </w:pPr>
      <w:r>
        <w:rPr>
          <w:rFonts w:ascii="Garamond" w:hAnsi="Garamond" w:cs="Arial"/>
        </w:rPr>
        <w:t xml:space="preserve">A response received will be considered binding on the part of the sender for a period of 90 days from 1 May 2018. </w:t>
      </w:r>
    </w:p>
    <w:p w14:paraId="618E2287" w14:textId="77777777" w:rsidR="00D66104" w:rsidRDefault="00D66104" w:rsidP="00D66104">
      <w:pPr>
        <w:pStyle w:val="NoSpacing"/>
        <w:rPr>
          <w:rFonts w:ascii="Garamond" w:hAnsi="Garamond" w:cs="Arial"/>
        </w:rPr>
      </w:pPr>
    </w:p>
    <w:p w14:paraId="3B6534C8" w14:textId="4FB2D2CB" w:rsidR="00DE3553" w:rsidRPr="00456399" w:rsidRDefault="00D66104" w:rsidP="00D628D0">
      <w:pPr>
        <w:pStyle w:val="NoSpacing"/>
        <w:rPr>
          <w:rFonts w:ascii="Garamond" w:hAnsi="Garamond" w:cs="Arial"/>
        </w:rPr>
      </w:pPr>
      <w:r>
        <w:rPr>
          <w:rFonts w:ascii="Garamond" w:hAnsi="Garamond" w:cs="Arial"/>
        </w:rPr>
        <w:t xml:space="preserve">Responses may be amended up to 12noon 1 May 2018 by emailing </w:t>
      </w:r>
      <w:proofErr w:type="gramStart"/>
      <w:r>
        <w:rPr>
          <w:rFonts w:ascii="Garamond" w:hAnsi="Garamond" w:cs="Arial"/>
        </w:rPr>
        <w:t>john.halliday@communityrenewal.org.uk .</w:t>
      </w:r>
      <w:proofErr w:type="gramEnd"/>
    </w:p>
    <w:sectPr w:rsidR="00DE3553" w:rsidRPr="00456399" w:rsidSect="00456399">
      <w:headerReference w:type="default" r:id="rId8"/>
      <w:footerReference w:type="default" r:id="rId9"/>
      <w:headerReference w:type="first" r:id="rId10"/>
      <w:pgSz w:w="11900" w:h="16840"/>
      <w:pgMar w:top="1440" w:right="1080" w:bottom="1440" w:left="108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C47F5" w14:textId="77777777" w:rsidR="00052CE9" w:rsidRDefault="00052CE9" w:rsidP="00166BB0">
      <w:pPr>
        <w:spacing w:after="0" w:line="240" w:lineRule="auto"/>
      </w:pPr>
      <w:r>
        <w:separator/>
      </w:r>
    </w:p>
  </w:endnote>
  <w:endnote w:type="continuationSeparator" w:id="0">
    <w:p w14:paraId="2FC8E3FC" w14:textId="77777777" w:rsidR="00052CE9" w:rsidRDefault="00052CE9" w:rsidP="00166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5D09D" w14:textId="67F6C999" w:rsidR="00456399" w:rsidRDefault="00456399" w:rsidP="00456399">
    <w:pPr>
      <w:pStyle w:val="Footer"/>
      <w:tabs>
        <w:tab w:val="left" w:pos="7820"/>
        <w:tab w:val="right" w:pos="9740"/>
      </w:tabs>
      <w:jc w:val="right"/>
    </w:pPr>
    <w:r>
      <w:t xml:space="preserve">   </w:t>
    </w:r>
    <w:r>
      <w:rPr>
        <w:noProof/>
        <w:color w:val="0000FF"/>
      </w:rPr>
      <w:drawing>
        <wp:inline distT="0" distB="0" distL="0" distR="0" wp14:anchorId="7E654E2C" wp14:editId="771448A1">
          <wp:extent cx="413888" cy="704759"/>
          <wp:effectExtent l="0" t="0" r="5715" b="635"/>
          <wp:docPr id="8" name="Picture 8" descr="Image result for glasgow city council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lasgow city council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4268" cy="722433"/>
                  </a:xfrm>
                  <a:prstGeom prst="rect">
                    <a:avLst/>
                  </a:prstGeom>
                  <a:noFill/>
                  <a:ln>
                    <a:noFill/>
                  </a:ln>
                </pic:spPr>
              </pic:pic>
            </a:graphicData>
          </a:graphic>
        </wp:inline>
      </w:drawing>
    </w:r>
    <w:r>
      <w:t xml:space="preserve">            </w:t>
    </w:r>
    <w:r>
      <w:rPr>
        <w:noProof/>
      </w:rPr>
      <w:drawing>
        <wp:inline distT="0" distB="0" distL="0" distR="0" wp14:anchorId="444D6E95" wp14:editId="699820E5">
          <wp:extent cx="1257300" cy="645414"/>
          <wp:effectExtent l="0" t="0" r="0" b="2540"/>
          <wp:docPr id="10" name="Picture 10"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mmunity Renewal logo.png"/>
                  <pic:cNvPicPr/>
                </pic:nvPicPr>
                <pic:blipFill>
                  <a:blip r:embed="rId3"/>
                  <a:stretch>
                    <a:fillRect/>
                  </a:stretch>
                </pic:blipFill>
                <pic:spPr>
                  <a:xfrm>
                    <a:off x="0" y="0"/>
                    <a:ext cx="1279803" cy="65696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2A6C6" w14:textId="77777777" w:rsidR="00052CE9" w:rsidRDefault="00052CE9" w:rsidP="00166BB0">
      <w:pPr>
        <w:spacing w:after="0" w:line="240" w:lineRule="auto"/>
      </w:pPr>
      <w:r>
        <w:separator/>
      </w:r>
    </w:p>
  </w:footnote>
  <w:footnote w:type="continuationSeparator" w:id="0">
    <w:p w14:paraId="07B17A82" w14:textId="77777777" w:rsidR="00052CE9" w:rsidRDefault="00052CE9" w:rsidP="00166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F8816" w14:textId="51891D84" w:rsidR="00456399" w:rsidRDefault="00067ACA" w:rsidP="00456399">
    <w:pPr>
      <w:pStyle w:val="Header"/>
      <w:jc w:val="center"/>
    </w:pPr>
    <w:r>
      <w:rPr>
        <w:noProof/>
      </w:rPr>
      <w:drawing>
        <wp:inline distT="0" distB="0" distL="0" distR="0" wp14:anchorId="143E30A4" wp14:editId="7D49AA81">
          <wp:extent cx="2152650" cy="779065"/>
          <wp:effectExtent l="0" t="0" r="0" b="2540"/>
          <wp:docPr id="1" name="Picture 1" descr="A drawing of a perso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edonia Cremation logo.jpg"/>
                  <pic:cNvPicPr/>
                </pic:nvPicPr>
                <pic:blipFill>
                  <a:blip r:embed="rId1"/>
                  <a:stretch>
                    <a:fillRect/>
                  </a:stretch>
                </pic:blipFill>
                <pic:spPr>
                  <a:xfrm>
                    <a:off x="0" y="0"/>
                    <a:ext cx="2176482" cy="78769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5B68F" w14:textId="68499051" w:rsidR="00835527" w:rsidRDefault="00B07BC5" w:rsidP="00B07BC5">
    <w:pPr>
      <w:pStyle w:val="Header"/>
      <w:ind w:right="-914"/>
      <w:jc w:val="center"/>
    </w:pPr>
    <w:r>
      <w:rPr>
        <w:noProof/>
      </w:rPr>
      <w:drawing>
        <wp:inline distT="0" distB="0" distL="0" distR="0" wp14:anchorId="6FEF5191" wp14:editId="7F85AA6D">
          <wp:extent cx="2101614" cy="745490"/>
          <wp:effectExtent l="0" t="0" r="0" b="0"/>
          <wp:docPr id="6" name="Picture 6" descr="A drawing of a perso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 MASTER LOGO.jpg"/>
                  <pic:cNvPicPr/>
                </pic:nvPicPr>
                <pic:blipFill>
                  <a:blip r:embed="rId1"/>
                  <a:stretch>
                    <a:fillRect/>
                  </a:stretch>
                </pic:blipFill>
                <pic:spPr>
                  <a:xfrm>
                    <a:off x="0" y="0"/>
                    <a:ext cx="2135875" cy="757643"/>
                  </a:xfrm>
                  <a:prstGeom prst="rect">
                    <a:avLst/>
                  </a:prstGeom>
                </pic:spPr>
              </pic:pic>
            </a:graphicData>
          </a:graphic>
        </wp:inline>
      </w:drawing>
    </w:r>
    <w:r>
      <w:rPr>
        <w:noProof/>
      </w:rPr>
      <w:t xml:space="preserve">                                                                       </w:t>
    </w:r>
    <w:r w:rsidR="00DF01B5" w:rsidRPr="00804437">
      <w:rPr>
        <w:noProof/>
      </w:rPr>
      <w:drawing>
        <wp:inline distT="0" distB="0" distL="0" distR="0" wp14:anchorId="73314291" wp14:editId="43D39CFA">
          <wp:extent cx="1683117" cy="864000"/>
          <wp:effectExtent l="0" t="0" r="0" b="0"/>
          <wp:docPr id="7" name="Picture 7" descr="C:\Users\Suzanne\AppData\Local\Temp\Community Renewal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zanne\AppData\Local\Temp\Community Renewal Logo (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3117" cy="864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A183C"/>
    <w:multiLevelType w:val="hybridMultilevel"/>
    <w:tmpl w:val="C7DE11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077191"/>
    <w:multiLevelType w:val="hybridMultilevel"/>
    <w:tmpl w:val="DE9A6B5C"/>
    <w:lvl w:ilvl="0" w:tplc="70FE41DA">
      <w:numFmt w:val="bullet"/>
      <w:lvlText w:val=""/>
      <w:lvlJc w:val="left"/>
      <w:pPr>
        <w:tabs>
          <w:tab w:val="num" w:pos="362"/>
        </w:tabs>
        <w:ind w:left="362" w:hanging="360"/>
      </w:pPr>
      <w:rPr>
        <w:rFonts w:ascii="Symbol" w:hAnsi="Symbol" w:hint="default"/>
        <w:color w:val="auto"/>
      </w:rPr>
    </w:lvl>
    <w:lvl w:ilvl="1" w:tplc="08090003" w:tentative="1">
      <w:start w:val="1"/>
      <w:numFmt w:val="bullet"/>
      <w:lvlText w:val="o"/>
      <w:lvlJc w:val="left"/>
      <w:pPr>
        <w:tabs>
          <w:tab w:val="num" w:pos="1442"/>
        </w:tabs>
        <w:ind w:left="1442" w:hanging="360"/>
      </w:pPr>
      <w:rPr>
        <w:rFonts w:ascii="Courier New" w:hAnsi="Courier New" w:cs="Courier New" w:hint="default"/>
      </w:rPr>
    </w:lvl>
    <w:lvl w:ilvl="2" w:tplc="08090005" w:tentative="1">
      <w:start w:val="1"/>
      <w:numFmt w:val="bullet"/>
      <w:lvlText w:val=""/>
      <w:lvlJc w:val="left"/>
      <w:pPr>
        <w:tabs>
          <w:tab w:val="num" w:pos="2162"/>
        </w:tabs>
        <w:ind w:left="2162" w:hanging="360"/>
      </w:pPr>
      <w:rPr>
        <w:rFonts w:ascii="Wingdings" w:hAnsi="Wingdings" w:hint="default"/>
      </w:rPr>
    </w:lvl>
    <w:lvl w:ilvl="3" w:tplc="08090001" w:tentative="1">
      <w:start w:val="1"/>
      <w:numFmt w:val="bullet"/>
      <w:lvlText w:val=""/>
      <w:lvlJc w:val="left"/>
      <w:pPr>
        <w:tabs>
          <w:tab w:val="num" w:pos="2882"/>
        </w:tabs>
        <w:ind w:left="2882" w:hanging="360"/>
      </w:pPr>
      <w:rPr>
        <w:rFonts w:ascii="Symbol" w:hAnsi="Symbol" w:hint="default"/>
      </w:rPr>
    </w:lvl>
    <w:lvl w:ilvl="4" w:tplc="08090003" w:tentative="1">
      <w:start w:val="1"/>
      <w:numFmt w:val="bullet"/>
      <w:lvlText w:val="o"/>
      <w:lvlJc w:val="left"/>
      <w:pPr>
        <w:tabs>
          <w:tab w:val="num" w:pos="3602"/>
        </w:tabs>
        <w:ind w:left="3602" w:hanging="360"/>
      </w:pPr>
      <w:rPr>
        <w:rFonts w:ascii="Courier New" w:hAnsi="Courier New" w:cs="Courier New" w:hint="default"/>
      </w:rPr>
    </w:lvl>
    <w:lvl w:ilvl="5" w:tplc="08090005" w:tentative="1">
      <w:start w:val="1"/>
      <w:numFmt w:val="bullet"/>
      <w:lvlText w:val=""/>
      <w:lvlJc w:val="left"/>
      <w:pPr>
        <w:tabs>
          <w:tab w:val="num" w:pos="4322"/>
        </w:tabs>
        <w:ind w:left="4322" w:hanging="360"/>
      </w:pPr>
      <w:rPr>
        <w:rFonts w:ascii="Wingdings" w:hAnsi="Wingdings" w:hint="default"/>
      </w:rPr>
    </w:lvl>
    <w:lvl w:ilvl="6" w:tplc="08090001" w:tentative="1">
      <w:start w:val="1"/>
      <w:numFmt w:val="bullet"/>
      <w:lvlText w:val=""/>
      <w:lvlJc w:val="left"/>
      <w:pPr>
        <w:tabs>
          <w:tab w:val="num" w:pos="5042"/>
        </w:tabs>
        <w:ind w:left="5042" w:hanging="360"/>
      </w:pPr>
      <w:rPr>
        <w:rFonts w:ascii="Symbol" w:hAnsi="Symbol" w:hint="default"/>
      </w:rPr>
    </w:lvl>
    <w:lvl w:ilvl="7" w:tplc="08090003" w:tentative="1">
      <w:start w:val="1"/>
      <w:numFmt w:val="bullet"/>
      <w:lvlText w:val="o"/>
      <w:lvlJc w:val="left"/>
      <w:pPr>
        <w:tabs>
          <w:tab w:val="num" w:pos="5762"/>
        </w:tabs>
        <w:ind w:left="5762" w:hanging="360"/>
      </w:pPr>
      <w:rPr>
        <w:rFonts w:ascii="Courier New" w:hAnsi="Courier New" w:cs="Courier New" w:hint="default"/>
      </w:rPr>
    </w:lvl>
    <w:lvl w:ilvl="8" w:tplc="08090005" w:tentative="1">
      <w:start w:val="1"/>
      <w:numFmt w:val="bullet"/>
      <w:lvlText w:val=""/>
      <w:lvlJc w:val="left"/>
      <w:pPr>
        <w:tabs>
          <w:tab w:val="num" w:pos="6482"/>
        </w:tabs>
        <w:ind w:left="6482" w:hanging="360"/>
      </w:pPr>
      <w:rPr>
        <w:rFonts w:ascii="Wingdings" w:hAnsi="Wingdings" w:hint="default"/>
      </w:rPr>
    </w:lvl>
  </w:abstractNum>
  <w:abstractNum w:abstractNumId="2" w15:restartNumberingAfterBreak="0">
    <w:nsid w:val="0A4C3018"/>
    <w:multiLevelType w:val="hybridMultilevel"/>
    <w:tmpl w:val="78EEC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339DA"/>
    <w:multiLevelType w:val="hybridMultilevel"/>
    <w:tmpl w:val="424C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A64BE2"/>
    <w:multiLevelType w:val="hybridMultilevel"/>
    <w:tmpl w:val="7AB02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825CB9"/>
    <w:multiLevelType w:val="hybridMultilevel"/>
    <w:tmpl w:val="F3022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AA54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B0B2A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25D7B22"/>
    <w:multiLevelType w:val="hybridMultilevel"/>
    <w:tmpl w:val="4386C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3857F0"/>
    <w:multiLevelType w:val="singleLevel"/>
    <w:tmpl w:val="590C9C8A"/>
    <w:lvl w:ilvl="0">
      <w:start w:val="1"/>
      <w:numFmt w:val="bullet"/>
      <w:lvlText w:val=""/>
      <w:lvlJc w:val="left"/>
      <w:pPr>
        <w:tabs>
          <w:tab w:val="num" w:pos="360"/>
        </w:tabs>
        <w:ind w:left="360" w:hanging="360"/>
      </w:pPr>
      <w:rPr>
        <w:rFonts w:ascii="Symbol" w:hAnsi="Symbol" w:hint="default"/>
        <w:sz w:val="20"/>
      </w:rPr>
    </w:lvl>
  </w:abstractNum>
  <w:abstractNum w:abstractNumId="10" w15:restartNumberingAfterBreak="0">
    <w:nsid w:val="2A942CB6"/>
    <w:multiLevelType w:val="hybridMultilevel"/>
    <w:tmpl w:val="21808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23757D"/>
    <w:multiLevelType w:val="hybridMultilevel"/>
    <w:tmpl w:val="B5DC3C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D05350E"/>
    <w:multiLevelType w:val="hybridMultilevel"/>
    <w:tmpl w:val="4E685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555429"/>
    <w:multiLevelType w:val="hybridMultilevel"/>
    <w:tmpl w:val="F4DC2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781EF9"/>
    <w:multiLevelType w:val="hybridMultilevel"/>
    <w:tmpl w:val="D30283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C914BB"/>
    <w:multiLevelType w:val="hybridMultilevel"/>
    <w:tmpl w:val="22A0B5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9D226B"/>
    <w:multiLevelType w:val="hybridMultilevel"/>
    <w:tmpl w:val="DA5207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5324E1"/>
    <w:multiLevelType w:val="hybridMultilevel"/>
    <w:tmpl w:val="02AE4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0E7B52"/>
    <w:multiLevelType w:val="hybridMultilevel"/>
    <w:tmpl w:val="96C44226"/>
    <w:lvl w:ilvl="0" w:tplc="70FE41DA">
      <w:numFmt w:val="bullet"/>
      <w:lvlText w:val=""/>
      <w:lvlJc w:val="left"/>
      <w:pPr>
        <w:tabs>
          <w:tab w:val="num" w:pos="362"/>
        </w:tabs>
        <w:ind w:left="362" w:hanging="360"/>
      </w:pPr>
      <w:rPr>
        <w:rFonts w:ascii="Symbol" w:hAnsi="Symbol" w:hint="default"/>
        <w:color w:val="auto"/>
      </w:rPr>
    </w:lvl>
    <w:lvl w:ilvl="1" w:tplc="08090003" w:tentative="1">
      <w:start w:val="1"/>
      <w:numFmt w:val="bullet"/>
      <w:lvlText w:val="o"/>
      <w:lvlJc w:val="left"/>
      <w:pPr>
        <w:tabs>
          <w:tab w:val="num" w:pos="1442"/>
        </w:tabs>
        <w:ind w:left="1442" w:hanging="360"/>
      </w:pPr>
      <w:rPr>
        <w:rFonts w:ascii="Courier New" w:hAnsi="Courier New" w:cs="Courier New" w:hint="default"/>
      </w:rPr>
    </w:lvl>
    <w:lvl w:ilvl="2" w:tplc="08090005" w:tentative="1">
      <w:start w:val="1"/>
      <w:numFmt w:val="bullet"/>
      <w:lvlText w:val=""/>
      <w:lvlJc w:val="left"/>
      <w:pPr>
        <w:tabs>
          <w:tab w:val="num" w:pos="2162"/>
        </w:tabs>
        <w:ind w:left="2162" w:hanging="360"/>
      </w:pPr>
      <w:rPr>
        <w:rFonts w:ascii="Wingdings" w:hAnsi="Wingdings" w:hint="default"/>
      </w:rPr>
    </w:lvl>
    <w:lvl w:ilvl="3" w:tplc="08090001" w:tentative="1">
      <w:start w:val="1"/>
      <w:numFmt w:val="bullet"/>
      <w:lvlText w:val=""/>
      <w:lvlJc w:val="left"/>
      <w:pPr>
        <w:tabs>
          <w:tab w:val="num" w:pos="2882"/>
        </w:tabs>
        <w:ind w:left="2882" w:hanging="360"/>
      </w:pPr>
      <w:rPr>
        <w:rFonts w:ascii="Symbol" w:hAnsi="Symbol" w:hint="default"/>
      </w:rPr>
    </w:lvl>
    <w:lvl w:ilvl="4" w:tplc="08090003" w:tentative="1">
      <w:start w:val="1"/>
      <w:numFmt w:val="bullet"/>
      <w:lvlText w:val="o"/>
      <w:lvlJc w:val="left"/>
      <w:pPr>
        <w:tabs>
          <w:tab w:val="num" w:pos="3602"/>
        </w:tabs>
        <w:ind w:left="3602" w:hanging="360"/>
      </w:pPr>
      <w:rPr>
        <w:rFonts w:ascii="Courier New" w:hAnsi="Courier New" w:cs="Courier New" w:hint="default"/>
      </w:rPr>
    </w:lvl>
    <w:lvl w:ilvl="5" w:tplc="08090005" w:tentative="1">
      <w:start w:val="1"/>
      <w:numFmt w:val="bullet"/>
      <w:lvlText w:val=""/>
      <w:lvlJc w:val="left"/>
      <w:pPr>
        <w:tabs>
          <w:tab w:val="num" w:pos="4322"/>
        </w:tabs>
        <w:ind w:left="4322" w:hanging="360"/>
      </w:pPr>
      <w:rPr>
        <w:rFonts w:ascii="Wingdings" w:hAnsi="Wingdings" w:hint="default"/>
      </w:rPr>
    </w:lvl>
    <w:lvl w:ilvl="6" w:tplc="08090001" w:tentative="1">
      <w:start w:val="1"/>
      <w:numFmt w:val="bullet"/>
      <w:lvlText w:val=""/>
      <w:lvlJc w:val="left"/>
      <w:pPr>
        <w:tabs>
          <w:tab w:val="num" w:pos="5042"/>
        </w:tabs>
        <w:ind w:left="5042" w:hanging="360"/>
      </w:pPr>
      <w:rPr>
        <w:rFonts w:ascii="Symbol" w:hAnsi="Symbol" w:hint="default"/>
      </w:rPr>
    </w:lvl>
    <w:lvl w:ilvl="7" w:tplc="08090003" w:tentative="1">
      <w:start w:val="1"/>
      <w:numFmt w:val="bullet"/>
      <w:lvlText w:val="o"/>
      <w:lvlJc w:val="left"/>
      <w:pPr>
        <w:tabs>
          <w:tab w:val="num" w:pos="5762"/>
        </w:tabs>
        <w:ind w:left="5762" w:hanging="360"/>
      </w:pPr>
      <w:rPr>
        <w:rFonts w:ascii="Courier New" w:hAnsi="Courier New" w:cs="Courier New" w:hint="default"/>
      </w:rPr>
    </w:lvl>
    <w:lvl w:ilvl="8" w:tplc="08090005" w:tentative="1">
      <w:start w:val="1"/>
      <w:numFmt w:val="bullet"/>
      <w:lvlText w:val=""/>
      <w:lvlJc w:val="left"/>
      <w:pPr>
        <w:tabs>
          <w:tab w:val="num" w:pos="6482"/>
        </w:tabs>
        <w:ind w:left="6482" w:hanging="360"/>
      </w:pPr>
      <w:rPr>
        <w:rFonts w:ascii="Wingdings" w:hAnsi="Wingdings" w:hint="default"/>
      </w:rPr>
    </w:lvl>
  </w:abstractNum>
  <w:abstractNum w:abstractNumId="19" w15:restartNumberingAfterBreak="0">
    <w:nsid w:val="4C2B47AC"/>
    <w:multiLevelType w:val="hybridMultilevel"/>
    <w:tmpl w:val="C0C02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963706"/>
    <w:multiLevelType w:val="hybridMultilevel"/>
    <w:tmpl w:val="42FE62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B1C1DC1"/>
    <w:multiLevelType w:val="hybridMultilevel"/>
    <w:tmpl w:val="65969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A6413E"/>
    <w:multiLevelType w:val="hybridMultilevel"/>
    <w:tmpl w:val="62A24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A15BAB"/>
    <w:multiLevelType w:val="hybridMultilevel"/>
    <w:tmpl w:val="6D549E5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066F28"/>
    <w:multiLevelType w:val="hybridMultilevel"/>
    <w:tmpl w:val="3372E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3A7300"/>
    <w:multiLevelType w:val="hybridMultilevel"/>
    <w:tmpl w:val="32869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E3120B"/>
    <w:multiLevelType w:val="hybridMultilevel"/>
    <w:tmpl w:val="E8743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F712A2"/>
    <w:multiLevelType w:val="hybridMultilevel"/>
    <w:tmpl w:val="13B42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4016CB"/>
    <w:multiLevelType w:val="hybridMultilevel"/>
    <w:tmpl w:val="1750D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267949"/>
    <w:multiLevelType w:val="hybridMultilevel"/>
    <w:tmpl w:val="95AA3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1A6934"/>
    <w:multiLevelType w:val="hybridMultilevel"/>
    <w:tmpl w:val="6D549E5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014696"/>
    <w:multiLevelType w:val="hybridMultilevel"/>
    <w:tmpl w:val="6A5E2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764EDB"/>
    <w:multiLevelType w:val="hybridMultilevel"/>
    <w:tmpl w:val="341C719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A450A87"/>
    <w:multiLevelType w:val="hybridMultilevel"/>
    <w:tmpl w:val="42E6E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28"/>
  </w:num>
  <w:num w:numId="3">
    <w:abstractNumId w:val="17"/>
  </w:num>
  <w:num w:numId="4">
    <w:abstractNumId w:val="25"/>
  </w:num>
  <w:num w:numId="5">
    <w:abstractNumId w:val="24"/>
  </w:num>
  <w:num w:numId="6">
    <w:abstractNumId w:val="31"/>
  </w:num>
  <w:num w:numId="7">
    <w:abstractNumId w:val="3"/>
  </w:num>
  <w:num w:numId="8">
    <w:abstractNumId w:val="1"/>
  </w:num>
  <w:num w:numId="9">
    <w:abstractNumId w:val="20"/>
  </w:num>
  <w:num w:numId="10">
    <w:abstractNumId w:val="11"/>
  </w:num>
  <w:num w:numId="11">
    <w:abstractNumId w:val="22"/>
  </w:num>
  <w:num w:numId="12">
    <w:abstractNumId w:val="32"/>
  </w:num>
  <w:num w:numId="13">
    <w:abstractNumId w:val="5"/>
  </w:num>
  <w:num w:numId="14">
    <w:abstractNumId w:val="10"/>
  </w:num>
  <w:num w:numId="15">
    <w:abstractNumId w:val="4"/>
  </w:num>
  <w:num w:numId="16">
    <w:abstractNumId w:val="33"/>
  </w:num>
  <w:num w:numId="17">
    <w:abstractNumId w:val="13"/>
  </w:num>
  <w:num w:numId="18">
    <w:abstractNumId w:val="0"/>
  </w:num>
  <w:num w:numId="19">
    <w:abstractNumId w:val="18"/>
  </w:num>
  <w:num w:numId="20">
    <w:abstractNumId w:val="6"/>
  </w:num>
  <w:num w:numId="21">
    <w:abstractNumId w:val="7"/>
  </w:num>
  <w:num w:numId="22">
    <w:abstractNumId w:val="12"/>
  </w:num>
  <w:num w:numId="23">
    <w:abstractNumId w:val="14"/>
  </w:num>
  <w:num w:numId="24">
    <w:abstractNumId w:val="9"/>
  </w:num>
  <w:num w:numId="25">
    <w:abstractNumId w:val="26"/>
  </w:num>
  <w:num w:numId="26">
    <w:abstractNumId w:val="21"/>
  </w:num>
  <w:num w:numId="27">
    <w:abstractNumId w:val="16"/>
  </w:num>
  <w:num w:numId="28">
    <w:abstractNumId w:val="29"/>
  </w:num>
  <w:num w:numId="29">
    <w:abstractNumId w:val="8"/>
  </w:num>
  <w:num w:numId="30">
    <w:abstractNumId w:val="19"/>
  </w:num>
  <w:num w:numId="31">
    <w:abstractNumId w:val="15"/>
  </w:num>
  <w:num w:numId="32">
    <w:abstractNumId w:val="30"/>
  </w:num>
  <w:num w:numId="33">
    <w:abstractNumId w:val="27"/>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2CE"/>
    <w:rsid w:val="00045538"/>
    <w:rsid w:val="00052CE9"/>
    <w:rsid w:val="000639E1"/>
    <w:rsid w:val="00067ACA"/>
    <w:rsid w:val="00074769"/>
    <w:rsid w:val="000A2CFA"/>
    <w:rsid w:val="000A57E2"/>
    <w:rsid w:val="000C07E4"/>
    <w:rsid w:val="000D677B"/>
    <w:rsid w:val="000F5627"/>
    <w:rsid w:val="00120039"/>
    <w:rsid w:val="0013434E"/>
    <w:rsid w:val="00140C6D"/>
    <w:rsid w:val="00150047"/>
    <w:rsid w:val="00163553"/>
    <w:rsid w:val="00166BB0"/>
    <w:rsid w:val="001701E7"/>
    <w:rsid w:val="00173A8B"/>
    <w:rsid w:val="00191F23"/>
    <w:rsid w:val="001A6A1F"/>
    <w:rsid w:val="001E1684"/>
    <w:rsid w:val="001F442D"/>
    <w:rsid w:val="001F74C2"/>
    <w:rsid w:val="002041FE"/>
    <w:rsid w:val="00212466"/>
    <w:rsid w:val="002450A1"/>
    <w:rsid w:val="00247822"/>
    <w:rsid w:val="00251BFF"/>
    <w:rsid w:val="00294D62"/>
    <w:rsid w:val="002C089E"/>
    <w:rsid w:val="002C7EA4"/>
    <w:rsid w:val="002D301E"/>
    <w:rsid w:val="002E5975"/>
    <w:rsid w:val="002E7F5F"/>
    <w:rsid w:val="00315679"/>
    <w:rsid w:val="00317487"/>
    <w:rsid w:val="00340FDB"/>
    <w:rsid w:val="0034194E"/>
    <w:rsid w:val="0036280A"/>
    <w:rsid w:val="00391D26"/>
    <w:rsid w:val="003B4686"/>
    <w:rsid w:val="003D463F"/>
    <w:rsid w:val="003E78F5"/>
    <w:rsid w:val="00447286"/>
    <w:rsid w:val="00447E54"/>
    <w:rsid w:val="00456399"/>
    <w:rsid w:val="00467276"/>
    <w:rsid w:val="004A1F23"/>
    <w:rsid w:val="004A22DE"/>
    <w:rsid w:val="00520DE9"/>
    <w:rsid w:val="00532DCE"/>
    <w:rsid w:val="0055225F"/>
    <w:rsid w:val="005B04B7"/>
    <w:rsid w:val="005D4271"/>
    <w:rsid w:val="005E7DCE"/>
    <w:rsid w:val="00620E02"/>
    <w:rsid w:val="00623C1C"/>
    <w:rsid w:val="006302C1"/>
    <w:rsid w:val="00647374"/>
    <w:rsid w:val="006613F4"/>
    <w:rsid w:val="006872F7"/>
    <w:rsid w:val="006A153A"/>
    <w:rsid w:val="006A6233"/>
    <w:rsid w:val="006C5246"/>
    <w:rsid w:val="006D359E"/>
    <w:rsid w:val="006E6449"/>
    <w:rsid w:val="006F68E8"/>
    <w:rsid w:val="0072218F"/>
    <w:rsid w:val="00726D7B"/>
    <w:rsid w:val="00731F96"/>
    <w:rsid w:val="007654A1"/>
    <w:rsid w:val="007675E7"/>
    <w:rsid w:val="007A04CC"/>
    <w:rsid w:val="007D1759"/>
    <w:rsid w:val="007E31E1"/>
    <w:rsid w:val="007E378A"/>
    <w:rsid w:val="007F1597"/>
    <w:rsid w:val="008102CE"/>
    <w:rsid w:val="008121BA"/>
    <w:rsid w:val="00835527"/>
    <w:rsid w:val="008441B4"/>
    <w:rsid w:val="0088672A"/>
    <w:rsid w:val="008958E3"/>
    <w:rsid w:val="008C3BDD"/>
    <w:rsid w:val="008E0905"/>
    <w:rsid w:val="00903FEE"/>
    <w:rsid w:val="009126AC"/>
    <w:rsid w:val="009146BB"/>
    <w:rsid w:val="009236AC"/>
    <w:rsid w:val="00956EF8"/>
    <w:rsid w:val="009A0DC1"/>
    <w:rsid w:val="009A4A7B"/>
    <w:rsid w:val="009A6BEC"/>
    <w:rsid w:val="009C1CB3"/>
    <w:rsid w:val="009D633C"/>
    <w:rsid w:val="00A11FDB"/>
    <w:rsid w:val="00A15FD9"/>
    <w:rsid w:val="00A17B41"/>
    <w:rsid w:val="00A246A9"/>
    <w:rsid w:val="00A34160"/>
    <w:rsid w:val="00A62B18"/>
    <w:rsid w:val="00A66CE3"/>
    <w:rsid w:val="00A73EFF"/>
    <w:rsid w:val="00A7580F"/>
    <w:rsid w:val="00A82B2A"/>
    <w:rsid w:val="00AA0012"/>
    <w:rsid w:val="00AB0B72"/>
    <w:rsid w:val="00AC3F43"/>
    <w:rsid w:val="00AF347F"/>
    <w:rsid w:val="00B07BC5"/>
    <w:rsid w:val="00B15147"/>
    <w:rsid w:val="00B401AD"/>
    <w:rsid w:val="00B740D0"/>
    <w:rsid w:val="00B8290B"/>
    <w:rsid w:val="00B85D99"/>
    <w:rsid w:val="00BA71B9"/>
    <w:rsid w:val="00BB6AAC"/>
    <w:rsid w:val="00BD6760"/>
    <w:rsid w:val="00BD7846"/>
    <w:rsid w:val="00C07F5D"/>
    <w:rsid w:val="00C23FF8"/>
    <w:rsid w:val="00C4690D"/>
    <w:rsid w:val="00C50EE9"/>
    <w:rsid w:val="00C84F16"/>
    <w:rsid w:val="00CF2E3C"/>
    <w:rsid w:val="00D20516"/>
    <w:rsid w:val="00D466A6"/>
    <w:rsid w:val="00D628D0"/>
    <w:rsid w:val="00D65803"/>
    <w:rsid w:val="00D66104"/>
    <w:rsid w:val="00DA4D5D"/>
    <w:rsid w:val="00DA5006"/>
    <w:rsid w:val="00DD3B28"/>
    <w:rsid w:val="00DD60C2"/>
    <w:rsid w:val="00DE3553"/>
    <w:rsid w:val="00DE5ECE"/>
    <w:rsid w:val="00DF01B5"/>
    <w:rsid w:val="00DF7C07"/>
    <w:rsid w:val="00E23B2B"/>
    <w:rsid w:val="00E23CAE"/>
    <w:rsid w:val="00E27EBD"/>
    <w:rsid w:val="00E41249"/>
    <w:rsid w:val="00E42157"/>
    <w:rsid w:val="00E44D6A"/>
    <w:rsid w:val="00E63480"/>
    <w:rsid w:val="00E80922"/>
    <w:rsid w:val="00EA15C2"/>
    <w:rsid w:val="00EA48B4"/>
    <w:rsid w:val="00EC1EC5"/>
    <w:rsid w:val="00EC4FAD"/>
    <w:rsid w:val="00ED3F06"/>
    <w:rsid w:val="00EE520F"/>
    <w:rsid w:val="00EF22EE"/>
    <w:rsid w:val="00F049E9"/>
    <w:rsid w:val="00F0738C"/>
    <w:rsid w:val="00F10AC2"/>
    <w:rsid w:val="00F1238E"/>
    <w:rsid w:val="00F132A5"/>
    <w:rsid w:val="00F21544"/>
    <w:rsid w:val="00F410B6"/>
    <w:rsid w:val="00F66BF8"/>
    <w:rsid w:val="00F83CEF"/>
    <w:rsid w:val="00F845EE"/>
    <w:rsid w:val="00F87EEE"/>
    <w:rsid w:val="00F904A5"/>
    <w:rsid w:val="00FA2104"/>
    <w:rsid w:val="00FA67EB"/>
    <w:rsid w:val="00FB0491"/>
    <w:rsid w:val="00FC5A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B8BB69"/>
  <w14:defaultImageDpi w14:val="300"/>
  <w15:docId w15:val="{5B6F145D-800A-4708-A9A1-EBF13382F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BB0"/>
    <w:pPr>
      <w:spacing w:after="200" w:line="276" w:lineRule="auto"/>
    </w:pPr>
    <w:rPr>
      <w:rFonts w:ascii="Calibri" w:eastAsia="Times New Roman" w:hAnsi="Calibri" w:cs="Times New Roman"/>
      <w:sz w:val="22"/>
      <w:szCs w:val="22"/>
      <w:lang w:eastAsia="en-GB"/>
    </w:rPr>
  </w:style>
  <w:style w:type="paragraph" w:styleId="Heading3">
    <w:name w:val="heading 3"/>
    <w:basedOn w:val="Normal"/>
    <w:next w:val="Normal"/>
    <w:link w:val="Heading3Char"/>
    <w:uiPriority w:val="9"/>
    <w:semiHidden/>
    <w:unhideWhenUsed/>
    <w:qFormat/>
    <w:rsid w:val="004A22DE"/>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BB0"/>
    <w:pPr>
      <w:tabs>
        <w:tab w:val="center" w:pos="4320"/>
        <w:tab w:val="right" w:pos="8640"/>
      </w:tabs>
    </w:pPr>
  </w:style>
  <w:style w:type="character" w:customStyle="1" w:styleId="HeaderChar">
    <w:name w:val="Header Char"/>
    <w:basedOn w:val="DefaultParagraphFont"/>
    <w:link w:val="Header"/>
    <w:uiPriority w:val="99"/>
    <w:rsid w:val="00166BB0"/>
  </w:style>
  <w:style w:type="paragraph" w:styleId="Footer">
    <w:name w:val="footer"/>
    <w:basedOn w:val="Normal"/>
    <w:link w:val="FooterChar"/>
    <w:uiPriority w:val="99"/>
    <w:unhideWhenUsed/>
    <w:rsid w:val="00166BB0"/>
    <w:pPr>
      <w:tabs>
        <w:tab w:val="center" w:pos="4320"/>
        <w:tab w:val="right" w:pos="8640"/>
      </w:tabs>
    </w:pPr>
  </w:style>
  <w:style w:type="character" w:customStyle="1" w:styleId="FooterChar">
    <w:name w:val="Footer Char"/>
    <w:basedOn w:val="DefaultParagraphFont"/>
    <w:link w:val="Footer"/>
    <w:uiPriority w:val="99"/>
    <w:rsid w:val="00166BB0"/>
  </w:style>
  <w:style w:type="paragraph" w:styleId="NoSpacing">
    <w:name w:val="No Spacing"/>
    <w:uiPriority w:val="1"/>
    <w:qFormat/>
    <w:rsid w:val="00166BB0"/>
    <w:rPr>
      <w:rFonts w:ascii="Calibri" w:eastAsia="Times New Roman" w:hAnsi="Calibri" w:cs="Times New Roman"/>
      <w:sz w:val="22"/>
      <w:szCs w:val="22"/>
      <w:lang w:eastAsia="en-GB"/>
    </w:rPr>
  </w:style>
  <w:style w:type="paragraph" w:styleId="ListParagraph">
    <w:name w:val="List Paragraph"/>
    <w:basedOn w:val="Normal"/>
    <w:qFormat/>
    <w:rsid w:val="00247822"/>
    <w:pPr>
      <w:spacing w:after="0" w:line="240" w:lineRule="auto"/>
      <w:ind w:left="720"/>
      <w:contextualSpacing/>
    </w:pPr>
    <w:rPr>
      <w:rFonts w:ascii="Times New Roman" w:hAnsi="Times New Roman"/>
      <w:sz w:val="24"/>
      <w:szCs w:val="24"/>
      <w:lang w:eastAsia="en-US"/>
    </w:rPr>
  </w:style>
  <w:style w:type="paragraph" w:styleId="ListBullet">
    <w:name w:val="List Bullet"/>
    <w:basedOn w:val="Normal"/>
    <w:rsid w:val="00247822"/>
    <w:pPr>
      <w:spacing w:after="0" w:line="240" w:lineRule="auto"/>
    </w:pPr>
    <w:rPr>
      <w:rFonts w:ascii="Arial" w:hAnsi="Arial"/>
      <w:szCs w:val="24"/>
    </w:rPr>
  </w:style>
  <w:style w:type="paragraph" w:styleId="BodyText">
    <w:name w:val="Body Text"/>
    <w:basedOn w:val="Normal"/>
    <w:link w:val="BodyTextChar"/>
    <w:rsid w:val="00DD60C2"/>
    <w:pPr>
      <w:spacing w:after="0" w:line="240" w:lineRule="auto"/>
    </w:pPr>
    <w:rPr>
      <w:rFonts w:ascii="Comic Sans MS" w:hAnsi="Comic Sans MS"/>
      <w:snapToGrid w:val="0"/>
      <w:color w:val="000000"/>
      <w:sz w:val="20"/>
      <w:szCs w:val="24"/>
      <w:lang w:eastAsia="en-US"/>
    </w:rPr>
  </w:style>
  <w:style w:type="character" w:customStyle="1" w:styleId="BodyTextChar">
    <w:name w:val="Body Text Char"/>
    <w:basedOn w:val="DefaultParagraphFont"/>
    <w:link w:val="BodyText"/>
    <w:rsid w:val="00DD60C2"/>
    <w:rPr>
      <w:rFonts w:ascii="Comic Sans MS" w:eastAsia="Times New Roman" w:hAnsi="Comic Sans MS" w:cs="Times New Roman"/>
      <w:snapToGrid w:val="0"/>
      <w:color w:val="000000"/>
      <w:sz w:val="20"/>
    </w:rPr>
  </w:style>
  <w:style w:type="character" w:customStyle="1" w:styleId="Heading3Char">
    <w:name w:val="Heading 3 Char"/>
    <w:basedOn w:val="DefaultParagraphFont"/>
    <w:link w:val="Heading3"/>
    <w:uiPriority w:val="9"/>
    <w:semiHidden/>
    <w:rsid w:val="004A22DE"/>
    <w:rPr>
      <w:rFonts w:ascii="Cambria" w:eastAsia="Times New Roman" w:hAnsi="Cambria" w:cs="Times New Roman"/>
      <w:b/>
      <w:bCs/>
      <w:color w:val="4F81BD"/>
      <w:sz w:val="22"/>
      <w:szCs w:val="22"/>
      <w:lang w:eastAsia="en-GB"/>
    </w:rPr>
  </w:style>
  <w:style w:type="paragraph" w:styleId="BodyText2">
    <w:name w:val="Body Text 2"/>
    <w:basedOn w:val="Normal"/>
    <w:link w:val="BodyText2Char"/>
    <w:uiPriority w:val="99"/>
    <w:semiHidden/>
    <w:unhideWhenUsed/>
    <w:rsid w:val="004A22DE"/>
    <w:pPr>
      <w:spacing w:after="120" w:line="480" w:lineRule="auto"/>
    </w:pPr>
  </w:style>
  <w:style w:type="character" w:customStyle="1" w:styleId="BodyText2Char">
    <w:name w:val="Body Text 2 Char"/>
    <w:basedOn w:val="DefaultParagraphFont"/>
    <w:link w:val="BodyText2"/>
    <w:uiPriority w:val="99"/>
    <w:semiHidden/>
    <w:rsid w:val="004A22DE"/>
    <w:rPr>
      <w:rFonts w:ascii="Calibri" w:eastAsia="Times New Roman" w:hAnsi="Calibri" w:cs="Times New Roman"/>
      <w:sz w:val="22"/>
      <w:szCs w:val="22"/>
      <w:lang w:eastAsia="en-GB"/>
    </w:rPr>
  </w:style>
  <w:style w:type="paragraph" w:styleId="BalloonText">
    <w:name w:val="Balloon Text"/>
    <w:basedOn w:val="Normal"/>
    <w:link w:val="BalloonTextChar"/>
    <w:uiPriority w:val="99"/>
    <w:semiHidden/>
    <w:unhideWhenUsed/>
    <w:rsid w:val="00212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466"/>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A153A"/>
    <w:rPr>
      <w:sz w:val="16"/>
      <w:szCs w:val="16"/>
    </w:rPr>
  </w:style>
  <w:style w:type="paragraph" w:styleId="CommentText">
    <w:name w:val="annotation text"/>
    <w:basedOn w:val="Normal"/>
    <w:link w:val="CommentTextChar"/>
    <w:uiPriority w:val="99"/>
    <w:semiHidden/>
    <w:unhideWhenUsed/>
    <w:rsid w:val="006A153A"/>
    <w:pPr>
      <w:spacing w:line="240" w:lineRule="auto"/>
    </w:pPr>
    <w:rPr>
      <w:sz w:val="20"/>
      <w:szCs w:val="20"/>
    </w:rPr>
  </w:style>
  <w:style w:type="character" w:customStyle="1" w:styleId="CommentTextChar">
    <w:name w:val="Comment Text Char"/>
    <w:basedOn w:val="DefaultParagraphFont"/>
    <w:link w:val="CommentText"/>
    <w:uiPriority w:val="99"/>
    <w:semiHidden/>
    <w:rsid w:val="006A153A"/>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A153A"/>
    <w:rPr>
      <w:b/>
      <w:bCs/>
    </w:rPr>
  </w:style>
  <w:style w:type="character" w:customStyle="1" w:styleId="CommentSubjectChar">
    <w:name w:val="Comment Subject Char"/>
    <w:basedOn w:val="CommentTextChar"/>
    <w:link w:val="CommentSubject"/>
    <w:uiPriority w:val="99"/>
    <w:semiHidden/>
    <w:rsid w:val="006A153A"/>
    <w:rPr>
      <w:rFonts w:ascii="Calibri" w:eastAsia="Times New Roman" w:hAnsi="Calibri" w:cs="Times New Roman"/>
      <w:b/>
      <w:bCs/>
      <w:sz w:val="20"/>
      <w:szCs w:val="20"/>
      <w:lang w:eastAsia="en-GB"/>
    </w:rPr>
  </w:style>
  <w:style w:type="paragraph" w:styleId="NormalWeb">
    <w:name w:val="Normal (Web)"/>
    <w:basedOn w:val="Normal"/>
    <w:uiPriority w:val="99"/>
    <w:unhideWhenUsed/>
    <w:rsid w:val="006613F4"/>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6613F4"/>
    <w:rPr>
      <w:b/>
      <w:bCs/>
    </w:rPr>
  </w:style>
  <w:style w:type="paragraph" w:styleId="Revision">
    <w:name w:val="Revision"/>
    <w:hidden/>
    <w:uiPriority w:val="99"/>
    <w:semiHidden/>
    <w:rsid w:val="00731F96"/>
    <w:rPr>
      <w:rFonts w:ascii="Calibri" w:eastAsia="Times New Roman" w:hAnsi="Calibri" w:cs="Times New Roman"/>
      <w:sz w:val="22"/>
      <w:szCs w:val="22"/>
      <w:lang w:eastAsia="en-GB"/>
    </w:rPr>
  </w:style>
  <w:style w:type="table" w:styleId="TableGrid">
    <w:name w:val="Table Grid"/>
    <w:basedOn w:val="TableNormal"/>
    <w:uiPriority w:val="59"/>
    <w:rsid w:val="001F4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7BC5"/>
    <w:rPr>
      <w:color w:val="0000FF" w:themeColor="hyperlink"/>
      <w:u w:val="single"/>
    </w:rPr>
  </w:style>
  <w:style w:type="character" w:styleId="UnresolvedMention">
    <w:name w:val="Unresolved Mention"/>
    <w:basedOn w:val="DefaultParagraphFont"/>
    <w:uiPriority w:val="99"/>
    <w:semiHidden/>
    <w:unhideWhenUsed/>
    <w:rsid w:val="00B07B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47663">
      <w:bodyDiv w:val="1"/>
      <w:marLeft w:val="0"/>
      <w:marRight w:val="0"/>
      <w:marTop w:val="0"/>
      <w:marBottom w:val="0"/>
      <w:divBdr>
        <w:top w:val="none" w:sz="0" w:space="0" w:color="auto"/>
        <w:left w:val="none" w:sz="0" w:space="0" w:color="auto"/>
        <w:bottom w:val="none" w:sz="0" w:space="0" w:color="auto"/>
        <w:right w:val="none" w:sz="0" w:space="0" w:color="auto"/>
      </w:divBdr>
    </w:div>
    <w:div w:id="8641028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www.google.co.uk/url?sa=i&amp;rct=j&amp;q=&amp;esrc=s&amp;source=images&amp;cd=&amp;cad=rja&amp;uact=8&amp;ved=2ahUKEwjvovaq6ozaAhVR46QKHVMdDKgQjRx6BAgAEAU&amp;url=https://www.sabre-roads.org.uk/wiki/index.php?title%3DFile:Glasgow-logo.png&amp;psig=AOvVaw3FXiZ5Dmd65kwzy2PCNZSn&amp;ust=15222513525732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BED8C-A068-4CD9-BB3D-0F8F4CFEB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1342</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Community Renewal</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harkins</dc:creator>
  <cp:lastModifiedBy>john communityrenewal</cp:lastModifiedBy>
  <cp:revision>3</cp:revision>
  <cp:lastPrinted>2017-12-14T11:09:00Z</cp:lastPrinted>
  <dcterms:created xsi:type="dcterms:W3CDTF">2018-04-05T11:15:00Z</dcterms:created>
  <dcterms:modified xsi:type="dcterms:W3CDTF">2018-04-05T11:24:00Z</dcterms:modified>
</cp:coreProperties>
</file>